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8C12A" w14:textId="77777777" w:rsidR="00245388" w:rsidRDefault="0055619D">
      <w:pPr>
        <w:pStyle w:val="Title"/>
        <w:jc w:val="center"/>
      </w:pPr>
      <w:r>
        <w:t>JOB DESCRIPTION AND PERSON SPECIFICATION</w:t>
      </w:r>
    </w:p>
    <w:p w14:paraId="2E0747F1" w14:textId="01E5EE41" w:rsidR="00245388" w:rsidRDefault="00245388">
      <w:pPr>
        <w:jc w:val="center"/>
      </w:pPr>
    </w:p>
    <w:tbl>
      <w:tblPr>
        <w:tblW w:w="0" w:type="auto"/>
        <w:jc w:val="center"/>
        <w:tblLayout w:type="fixed"/>
        <w:tblLook w:val="04A0" w:firstRow="1" w:lastRow="0" w:firstColumn="1" w:lastColumn="0" w:noHBand="0" w:noVBand="1"/>
      </w:tblPr>
      <w:tblGrid>
        <w:gridCol w:w="2376"/>
        <w:gridCol w:w="8280"/>
      </w:tblGrid>
      <w:tr w:rsidR="00245388" w14:paraId="0FD07DE8" w14:textId="77777777">
        <w:trPr>
          <w:jc w:val="center"/>
        </w:trPr>
        <w:tc>
          <w:tcPr>
            <w:tcW w:w="2376" w:type="dxa"/>
            <w:shd w:val="clear" w:color="auto" w:fill="000000"/>
            <w:tcMar>
              <w:top w:w="90" w:type="dxa"/>
              <w:left w:w="100" w:type="dxa"/>
              <w:bottom w:w="90" w:type="dxa"/>
              <w:right w:w="100" w:type="dxa"/>
            </w:tcMar>
            <w:vAlign w:val="center"/>
          </w:tcPr>
          <w:p w14:paraId="685FC0AA" w14:textId="77777777" w:rsidR="00245388" w:rsidRDefault="0055619D">
            <w:r>
              <w:rPr>
                <w:b/>
                <w:color w:val="FFFFFF"/>
              </w:rPr>
              <w:t>Job title</w:t>
            </w:r>
          </w:p>
        </w:tc>
        <w:tc>
          <w:tcPr>
            <w:tcW w:w="8280" w:type="dxa"/>
            <w:shd w:val="clear" w:color="auto" w:fill="FFFFFF"/>
            <w:tcMar>
              <w:top w:w="90" w:type="dxa"/>
              <w:left w:w="100" w:type="dxa"/>
              <w:bottom w:w="90" w:type="dxa"/>
              <w:right w:w="100" w:type="dxa"/>
            </w:tcMar>
            <w:vAlign w:val="center"/>
          </w:tcPr>
          <w:p w14:paraId="3C6F2AFA" w14:textId="77777777" w:rsidR="00245388" w:rsidRDefault="0055619D">
            <w:r>
              <w:t>Employment Support Advisor</w:t>
            </w:r>
          </w:p>
        </w:tc>
      </w:tr>
      <w:tr w:rsidR="00245388" w14:paraId="538C58BC" w14:textId="77777777">
        <w:trPr>
          <w:jc w:val="center"/>
        </w:trPr>
        <w:tc>
          <w:tcPr>
            <w:tcW w:w="2376" w:type="dxa"/>
            <w:shd w:val="clear" w:color="auto" w:fill="000000"/>
            <w:tcMar>
              <w:top w:w="90" w:type="dxa"/>
              <w:left w:w="100" w:type="dxa"/>
              <w:bottom w:w="90" w:type="dxa"/>
              <w:right w:w="100" w:type="dxa"/>
            </w:tcMar>
            <w:vAlign w:val="center"/>
          </w:tcPr>
          <w:p w14:paraId="4C7AF2E4" w14:textId="77777777" w:rsidR="00245388" w:rsidRDefault="0055619D">
            <w:r>
              <w:rPr>
                <w:b/>
                <w:color w:val="FFFFFF"/>
              </w:rPr>
              <w:t>Programme</w:t>
            </w:r>
          </w:p>
        </w:tc>
        <w:tc>
          <w:tcPr>
            <w:tcW w:w="8280" w:type="dxa"/>
            <w:shd w:val="clear" w:color="auto" w:fill="FFFFFF"/>
            <w:tcMar>
              <w:top w:w="90" w:type="dxa"/>
              <w:left w:w="100" w:type="dxa"/>
              <w:bottom w:w="90" w:type="dxa"/>
              <w:right w:w="100" w:type="dxa"/>
            </w:tcMar>
            <w:vAlign w:val="center"/>
          </w:tcPr>
          <w:p w14:paraId="23C4E4DB" w14:textId="77777777" w:rsidR="00245388" w:rsidRDefault="0055619D">
            <w:r>
              <w:t>Supporting Unpaid Carers to Stay Well and Stay Working</w:t>
            </w:r>
          </w:p>
        </w:tc>
      </w:tr>
      <w:tr w:rsidR="00245388" w14:paraId="5EB3BFF7" w14:textId="77777777">
        <w:trPr>
          <w:jc w:val="center"/>
        </w:trPr>
        <w:tc>
          <w:tcPr>
            <w:tcW w:w="2376" w:type="dxa"/>
            <w:shd w:val="clear" w:color="auto" w:fill="000000"/>
            <w:tcMar>
              <w:top w:w="90" w:type="dxa"/>
              <w:left w:w="100" w:type="dxa"/>
              <w:bottom w:w="90" w:type="dxa"/>
              <w:right w:w="100" w:type="dxa"/>
            </w:tcMar>
            <w:vAlign w:val="center"/>
          </w:tcPr>
          <w:p w14:paraId="4A350075" w14:textId="77777777" w:rsidR="00245388" w:rsidRDefault="0055619D">
            <w:r>
              <w:rPr>
                <w:b/>
                <w:color w:val="FFFFFF"/>
              </w:rPr>
              <w:t>Accountable to</w:t>
            </w:r>
          </w:p>
        </w:tc>
        <w:tc>
          <w:tcPr>
            <w:tcW w:w="8280" w:type="dxa"/>
            <w:shd w:val="clear" w:color="auto" w:fill="FFFFFF"/>
            <w:tcMar>
              <w:top w:w="90" w:type="dxa"/>
              <w:left w:w="100" w:type="dxa"/>
              <w:bottom w:w="90" w:type="dxa"/>
              <w:right w:w="100" w:type="dxa"/>
            </w:tcMar>
            <w:vAlign w:val="center"/>
          </w:tcPr>
          <w:p w14:paraId="6E5F7260" w14:textId="77777777" w:rsidR="00245388" w:rsidRDefault="0055619D">
            <w:r>
              <w:t>Employability Manager</w:t>
            </w:r>
          </w:p>
        </w:tc>
      </w:tr>
      <w:tr w:rsidR="00245388" w14:paraId="5E390981" w14:textId="77777777">
        <w:trPr>
          <w:jc w:val="center"/>
        </w:trPr>
        <w:tc>
          <w:tcPr>
            <w:tcW w:w="2376" w:type="dxa"/>
            <w:shd w:val="clear" w:color="auto" w:fill="000000"/>
            <w:tcMar>
              <w:top w:w="90" w:type="dxa"/>
              <w:left w:w="100" w:type="dxa"/>
              <w:bottom w:w="90" w:type="dxa"/>
              <w:right w:w="100" w:type="dxa"/>
            </w:tcMar>
            <w:vAlign w:val="center"/>
          </w:tcPr>
          <w:p w14:paraId="30D84092" w14:textId="77777777" w:rsidR="00245388" w:rsidRDefault="0055619D">
            <w:r>
              <w:rPr>
                <w:b/>
                <w:color w:val="FFFFFF"/>
              </w:rPr>
              <w:t>Base</w:t>
            </w:r>
          </w:p>
        </w:tc>
        <w:tc>
          <w:tcPr>
            <w:tcW w:w="8280" w:type="dxa"/>
            <w:shd w:val="clear" w:color="auto" w:fill="FFFFFF"/>
            <w:tcMar>
              <w:top w:w="90" w:type="dxa"/>
              <w:left w:w="100" w:type="dxa"/>
              <w:bottom w:w="90" w:type="dxa"/>
              <w:right w:w="100" w:type="dxa"/>
            </w:tcMar>
            <w:vAlign w:val="center"/>
          </w:tcPr>
          <w:p w14:paraId="7331F2B5" w14:textId="77777777" w:rsidR="00245388" w:rsidRDefault="0055619D">
            <w:r>
              <w:t>Hosted by a partner carers organisation, with travel across the relevant delivery area</w:t>
            </w:r>
          </w:p>
        </w:tc>
      </w:tr>
      <w:tr w:rsidR="00245388" w14:paraId="487D5E0F" w14:textId="77777777">
        <w:trPr>
          <w:jc w:val="center"/>
        </w:trPr>
        <w:tc>
          <w:tcPr>
            <w:tcW w:w="2376" w:type="dxa"/>
            <w:shd w:val="clear" w:color="auto" w:fill="000000"/>
            <w:tcMar>
              <w:top w:w="90" w:type="dxa"/>
              <w:left w:w="100" w:type="dxa"/>
              <w:bottom w:w="90" w:type="dxa"/>
              <w:right w:w="100" w:type="dxa"/>
            </w:tcMar>
            <w:vAlign w:val="center"/>
          </w:tcPr>
          <w:p w14:paraId="4D2E8E87" w14:textId="77777777" w:rsidR="00245388" w:rsidRDefault="0055619D">
            <w:r>
              <w:rPr>
                <w:b/>
                <w:color w:val="FFFFFF"/>
              </w:rPr>
              <w:t>Contract arrangements</w:t>
            </w:r>
          </w:p>
        </w:tc>
        <w:tc>
          <w:tcPr>
            <w:tcW w:w="8280" w:type="dxa"/>
            <w:shd w:val="clear" w:color="auto" w:fill="FFFFFF"/>
            <w:tcMar>
              <w:top w:w="90" w:type="dxa"/>
              <w:left w:w="100" w:type="dxa"/>
              <w:bottom w:w="90" w:type="dxa"/>
              <w:right w:w="100" w:type="dxa"/>
            </w:tcMar>
            <w:vAlign w:val="center"/>
          </w:tcPr>
          <w:p w14:paraId="0E1EA3C4" w14:textId="77777777" w:rsidR="00245388" w:rsidRDefault="0055619D">
            <w:r>
              <w:t>As specified by the employing partner organisation</w:t>
            </w:r>
          </w:p>
        </w:tc>
      </w:tr>
    </w:tbl>
    <w:p w14:paraId="0C8E46B6" w14:textId="77777777" w:rsidR="00245388" w:rsidRDefault="0055619D">
      <w:pPr>
        <w:pStyle w:val="Heading1"/>
      </w:pPr>
      <w:r>
        <w:t>Job purpose</w:t>
      </w:r>
    </w:p>
    <w:p w14:paraId="493B5EC0" w14:textId="0875D00F" w:rsidR="00245388" w:rsidRDefault="0055619D">
      <w:pPr>
        <w:spacing w:after="100"/>
      </w:pPr>
      <w:r>
        <w:t>To provide specialist, carer-informed employability support to unpaid carers</w:t>
      </w:r>
      <w:r w:rsidR="00EE1F92">
        <w:t>,</w:t>
      </w:r>
      <w:r>
        <w:t xml:space="preserve"> </w:t>
      </w:r>
      <w:r w:rsidR="00EE1F92">
        <w:t xml:space="preserve">with health conditions, </w:t>
      </w:r>
      <w:r>
        <w:t>who are in work or moving directly to more suitable employment. The postholder will help carers balance work and caring responsibilities, understand workplace rights and options, address barriers to remaining in employment, and agree practical action plans that improve confidence, wellbeing and sustainability at work.</w:t>
      </w:r>
    </w:p>
    <w:p w14:paraId="05AED328" w14:textId="77777777" w:rsidR="00245388" w:rsidRDefault="0055619D">
      <w:r>
        <w:t>The Employment Support Advisor will work in partnership with the carer’s local Carers Centre and the wider Supporting Unpaid Carers to Stay Well and Stay Working team so that employment support is integrated with ongoing, holistic carer support.</w:t>
      </w:r>
    </w:p>
    <w:p w14:paraId="1EE74C1F" w14:textId="77777777" w:rsidR="00245388" w:rsidRDefault="0055619D">
      <w:pPr>
        <w:pStyle w:val="Heading1"/>
      </w:pPr>
      <w:r>
        <w:t>Key outcomes</w:t>
      </w:r>
    </w:p>
    <w:p w14:paraId="2A6009A5" w14:textId="77777777" w:rsidR="00245388" w:rsidRDefault="0055619D">
      <w:pPr>
        <w:pStyle w:val="ListBullet"/>
        <w:spacing w:after="80"/>
        <w:ind w:hanging="259"/>
      </w:pPr>
      <w:r>
        <w:t>Carers receive a tailored, outcome-focused support plan with clear actions.</w:t>
      </w:r>
    </w:p>
    <w:p w14:paraId="415EC440" w14:textId="77777777" w:rsidR="00245388" w:rsidRDefault="0055619D">
      <w:pPr>
        <w:pStyle w:val="ListBullet"/>
        <w:spacing w:after="80"/>
        <w:ind w:hanging="259"/>
      </w:pPr>
      <w:r>
        <w:t>Carers at risk of leaving work are supported to maintain employment wherever possible.</w:t>
      </w:r>
    </w:p>
    <w:p w14:paraId="6B9BA5C3" w14:textId="77777777" w:rsidR="00245388" w:rsidRDefault="0055619D">
      <w:pPr>
        <w:pStyle w:val="ListBullet"/>
        <w:spacing w:after="80"/>
        <w:ind w:hanging="259"/>
      </w:pPr>
      <w:r>
        <w:t>Carers understand relevant workplace rights, including flexible working and Carer’s Leave.</w:t>
      </w:r>
    </w:p>
    <w:p w14:paraId="4D3313DD" w14:textId="77777777" w:rsidR="00245388" w:rsidRDefault="0055619D">
      <w:pPr>
        <w:pStyle w:val="ListBullet"/>
        <w:spacing w:after="80"/>
        <w:ind w:hanging="259"/>
      </w:pPr>
      <w:r>
        <w:t>Carers are supported to move into more suitable work without an avoidable period of unemployment, where remaining in their current role is not sustainable.</w:t>
      </w:r>
    </w:p>
    <w:p w14:paraId="3B8DE006" w14:textId="77777777" w:rsidR="00245388" w:rsidRDefault="0055619D">
      <w:pPr>
        <w:pStyle w:val="ListBullet"/>
        <w:spacing w:after="80"/>
        <w:ind w:hanging="259"/>
      </w:pPr>
      <w:r>
        <w:t>Carers develop strategies and access appropriate support to improve health, reduce the impact of caring and sustain employment.</w:t>
      </w:r>
    </w:p>
    <w:p w14:paraId="4CD81EBF" w14:textId="77777777" w:rsidR="00245388" w:rsidRDefault="0055619D">
      <w:pPr>
        <w:pStyle w:val="ListBullet"/>
        <w:spacing w:after="80"/>
        <w:ind w:hanging="259"/>
      </w:pPr>
      <w:r>
        <w:t>Carers are supported to pursue workplace learning, development and career progression opportunities.</w:t>
      </w:r>
    </w:p>
    <w:p w14:paraId="1A2053B0" w14:textId="77777777" w:rsidR="00245388" w:rsidRDefault="0055619D">
      <w:pPr>
        <w:pStyle w:val="Heading1"/>
      </w:pPr>
      <w:r>
        <w:t>Main duties and responsibilities</w:t>
      </w:r>
    </w:p>
    <w:p w14:paraId="653759A8" w14:textId="77777777" w:rsidR="00245388" w:rsidRDefault="0055619D">
      <w:pPr>
        <w:pStyle w:val="Heading2"/>
      </w:pPr>
      <w:r>
        <w:t>1. Carer assessment and action planning</w:t>
      </w:r>
    </w:p>
    <w:p w14:paraId="17777041" w14:textId="77777777" w:rsidR="00245388" w:rsidRDefault="0055619D">
      <w:pPr>
        <w:pStyle w:val="ListBullet"/>
        <w:spacing w:after="80"/>
        <w:ind w:hanging="259"/>
      </w:pPr>
      <w:r>
        <w:t>Receive and respond to referrals, working with the local Carers Centre to understand the carer’s wider needs and existing support.</w:t>
      </w:r>
    </w:p>
    <w:p w14:paraId="7290D439" w14:textId="77777777" w:rsidR="00245388" w:rsidRDefault="0055619D">
      <w:pPr>
        <w:pStyle w:val="ListBullet"/>
        <w:spacing w:after="80"/>
        <w:ind w:hanging="259"/>
      </w:pPr>
      <w:r>
        <w:t>Agree, record and review a tailored support plan with clear actions, responsibilities, timescales and intended outcomes.</w:t>
      </w:r>
    </w:p>
    <w:p w14:paraId="392A761C" w14:textId="77777777" w:rsidR="00245388" w:rsidRDefault="0055619D">
      <w:pPr>
        <w:pStyle w:val="ListBullet"/>
        <w:spacing w:after="80"/>
        <w:ind w:hanging="259"/>
      </w:pPr>
      <w:r>
        <w:t>Maintain an appropriate caseload and provide flexible appointments by telephone, online, in the workplace, at home or in community settings, including occasional evening provision where required.</w:t>
      </w:r>
    </w:p>
    <w:p w14:paraId="2D01DD20" w14:textId="77777777" w:rsidR="00245388" w:rsidRDefault="0055619D">
      <w:pPr>
        <w:pStyle w:val="Heading2"/>
      </w:pPr>
      <w:r>
        <w:lastRenderedPageBreak/>
        <w:t>2. Specialist support to sustain employment</w:t>
      </w:r>
    </w:p>
    <w:p w14:paraId="3B8CDD02" w14:textId="77777777" w:rsidR="00245388" w:rsidRDefault="0055619D">
      <w:pPr>
        <w:pStyle w:val="ListBullet"/>
        <w:spacing w:after="80"/>
        <w:ind w:hanging="259"/>
      </w:pPr>
      <w:r>
        <w:t>Provide accurate, impartial information, advice and guidance on workplace rights and options relevant to unpaid carers, including flexible working and Carer’s Leave.</w:t>
      </w:r>
    </w:p>
    <w:p w14:paraId="26075B0A" w14:textId="77777777" w:rsidR="00245388" w:rsidRDefault="0055619D">
      <w:pPr>
        <w:pStyle w:val="ListBullet"/>
        <w:spacing w:after="80"/>
        <w:ind w:hanging="259"/>
      </w:pPr>
      <w:r>
        <w:t>Help carers prepare for constructive conversations with employers and, with the carer’s consent, support communication with employers to agree practical workplace support.</w:t>
      </w:r>
    </w:p>
    <w:p w14:paraId="033C42C9" w14:textId="77777777" w:rsidR="00245388" w:rsidRDefault="0055619D">
      <w:pPr>
        <w:pStyle w:val="ListBullet"/>
        <w:spacing w:after="80"/>
        <w:ind w:hanging="259"/>
      </w:pPr>
      <w:r>
        <w:t>Support carers to identify and request appropriate adjustments, flexible arrangements or other measures that reduce barriers to remaining in work.</w:t>
      </w:r>
    </w:p>
    <w:p w14:paraId="39DADCAE" w14:textId="77777777" w:rsidR="00245388" w:rsidRDefault="0055619D">
      <w:pPr>
        <w:pStyle w:val="ListBullet"/>
        <w:spacing w:after="80"/>
        <w:ind w:hanging="259"/>
      </w:pPr>
      <w:r>
        <w:t>Explore assistive technology and other practical solutions that may help carers manage work and caring responsibilities.</w:t>
      </w:r>
    </w:p>
    <w:p w14:paraId="1C50D9E1" w14:textId="77777777" w:rsidR="00245388" w:rsidRDefault="0055619D">
      <w:pPr>
        <w:pStyle w:val="ListBullet"/>
        <w:spacing w:after="80"/>
        <w:ind w:hanging="259"/>
      </w:pPr>
      <w:r>
        <w:t>Provide time-limited, outcome-focused emotional and practical support, and make appropriate referrals where needs fall outside the remit of the programme.</w:t>
      </w:r>
    </w:p>
    <w:p w14:paraId="64C34EF9" w14:textId="77777777" w:rsidR="00245388" w:rsidRDefault="0055619D">
      <w:pPr>
        <w:pStyle w:val="ListBullet"/>
        <w:spacing w:after="80"/>
        <w:ind w:hanging="259"/>
      </w:pPr>
      <w:r>
        <w:t>Support carers to develop strategies for managing stress, confidence, caring pressures and work-related challenges.</w:t>
      </w:r>
    </w:p>
    <w:p w14:paraId="33B9962D" w14:textId="77777777" w:rsidR="00245388" w:rsidRDefault="0055619D">
      <w:pPr>
        <w:pStyle w:val="Heading2"/>
      </w:pPr>
      <w:r>
        <w:t>3. Progression and alternative employment</w:t>
      </w:r>
    </w:p>
    <w:p w14:paraId="71C30F84" w14:textId="77777777" w:rsidR="00245388" w:rsidRDefault="0055619D">
      <w:pPr>
        <w:pStyle w:val="ListBullet"/>
        <w:spacing w:after="80"/>
        <w:ind w:hanging="259"/>
      </w:pPr>
      <w:r>
        <w:t>Identify barriers to career progression, workplace learning and development, with particular attention to the needs of carers aged 18-25.</w:t>
      </w:r>
    </w:p>
    <w:p w14:paraId="63372C9E" w14:textId="77777777" w:rsidR="00245388" w:rsidRDefault="0055619D">
      <w:pPr>
        <w:pStyle w:val="ListBullet"/>
        <w:spacing w:after="80"/>
        <w:ind w:hanging="259"/>
      </w:pPr>
      <w:r>
        <w:t>Support carers to identify transferable skills, suitable roles and realistic employment goals.</w:t>
      </w:r>
    </w:p>
    <w:p w14:paraId="56B7985E" w14:textId="77777777" w:rsidR="00245388" w:rsidRDefault="0055619D">
      <w:pPr>
        <w:pStyle w:val="ListBullet"/>
        <w:spacing w:after="80"/>
        <w:ind w:hanging="259"/>
      </w:pPr>
      <w:r>
        <w:t>Where a current role is no longer sustainable, provide employability support to help the carer move directly into more suitable work wherever possible.</w:t>
      </w:r>
    </w:p>
    <w:p w14:paraId="5C5D285C" w14:textId="77777777" w:rsidR="00245388" w:rsidRDefault="0055619D">
      <w:pPr>
        <w:pStyle w:val="ListBullet"/>
        <w:spacing w:after="80"/>
        <w:ind w:hanging="259"/>
      </w:pPr>
      <w:r>
        <w:t>Signpost or refer carers to appropriate training, skills, welfare rights, health, social care or specialist employment services.</w:t>
      </w:r>
    </w:p>
    <w:p w14:paraId="7CE245EF" w14:textId="77777777" w:rsidR="00245388" w:rsidRDefault="0055619D">
      <w:pPr>
        <w:pStyle w:val="Heading2"/>
      </w:pPr>
      <w:r>
        <w:t>4. Partnership and integrated delivery</w:t>
      </w:r>
    </w:p>
    <w:p w14:paraId="0FA1CCFA" w14:textId="77777777" w:rsidR="00245388" w:rsidRDefault="0055619D">
      <w:pPr>
        <w:pStyle w:val="ListBullet"/>
        <w:spacing w:after="80"/>
        <w:ind w:hanging="259"/>
      </w:pPr>
      <w:r>
        <w:t>Work closely with staff in participating Carers Centres to provide joined-up support and clear handovers.</w:t>
      </w:r>
    </w:p>
    <w:p w14:paraId="4D413CB4" w14:textId="77777777" w:rsidR="00245388" w:rsidRDefault="0055619D">
      <w:pPr>
        <w:pStyle w:val="ListBullet"/>
        <w:spacing w:after="80"/>
        <w:ind w:hanging="259"/>
      </w:pPr>
      <w:r>
        <w:t>Coordinate with the Employability Manager, Employer Engagement colleagues and wider programme team to ensure consistent delivery across Supporting Unpaid Carers to Stay Well and Stay Working.</w:t>
      </w:r>
    </w:p>
    <w:p w14:paraId="5AC2B3D5" w14:textId="77777777" w:rsidR="00245388" w:rsidRDefault="0055619D">
      <w:pPr>
        <w:pStyle w:val="ListBullet"/>
        <w:spacing w:after="80"/>
        <w:ind w:hanging="259"/>
      </w:pPr>
      <w:r>
        <w:t>Contribute to employer-facing information sessions, advice surgeries, workshops and peer-support opportunities where these support programme objectives.</w:t>
      </w:r>
    </w:p>
    <w:p w14:paraId="7A79E88A" w14:textId="77777777" w:rsidR="00245388" w:rsidRDefault="0055619D">
      <w:pPr>
        <w:pStyle w:val="ListBullet"/>
        <w:spacing w:after="80"/>
        <w:ind w:hanging="259"/>
      </w:pPr>
      <w:r>
        <w:t>Develop effective working relationships with employers, health and social care services, training providers and other relevant agencies.</w:t>
      </w:r>
    </w:p>
    <w:p w14:paraId="31DAE122" w14:textId="77777777" w:rsidR="00245388" w:rsidRDefault="0055619D">
      <w:pPr>
        <w:pStyle w:val="ListBullet"/>
        <w:spacing w:after="80"/>
        <w:ind w:hanging="259"/>
      </w:pPr>
      <w:r>
        <w:t>Attend team meetings, supervision, case discussions and programme learning activities.</w:t>
      </w:r>
    </w:p>
    <w:p w14:paraId="34FB9784" w14:textId="77777777" w:rsidR="00245388" w:rsidRDefault="0055619D">
      <w:pPr>
        <w:pStyle w:val="Heading2"/>
      </w:pPr>
      <w:r>
        <w:t>5. Recording, monitoring and quality</w:t>
      </w:r>
    </w:p>
    <w:p w14:paraId="32F06557" w14:textId="77777777" w:rsidR="00245388" w:rsidRDefault="0055619D">
      <w:pPr>
        <w:pStyle w:val="ListBullet"/>
        <w:spacing w:after="80"/>
        <w:ind w:hanging="259"/>
      </w:pPr>
      <w:r>
        <w:t>Maintain accurate, timely and confidential case notes, support plans, reviews, outcomes and evidence on the agreed CRM and monitoring systems.</w:t>
      </w:r>
    </w:p>
    <w:p w14:paraId="4B6C91E6" w14:textId="77777777" w:rsidR="00245388" w:rsidRDefault="0055619D">
      <w:pPr>
        <w:pStyle w:val="ListBullet"/>
        <w:spacing w:after="80"/>
        <w:ind w:hanging="259"/>
      </w:pPr>
      <w:r>
        <w:t>Work towards agreed individual and programme outputs and outcomes, and provide accurate information for performance, funder and partnership reporting.</w:t>
      </w:r>
    </w:p>
    <w:p w14:paraId="1F25EF7C" w14:textId="77777777" w:rsidR="00245388" w:rsidRDefault="0055619D">
      <w:pPr>
        <w:pStyle w:val="ListBullet"/>
        <w:spacing w:after="80"/>
        <w:ind w:hanging="259"/>
      </w:pPr>
      <w:r>
        <w:t>Gather carer feedback and contribute to service improvement, shared practice and the development of consistent programme resources.</w:t>
      </w:r>
    </w:p>
    <w:p w14:paraId="0D61341A" w14:textId="77777777" w:rsidR="00245388" w:rsidRDefault="0055619D">
      <w:pPr>
        <w:pStyle w:val="ListBullet"/>
        <w:spacing w:after="80"/>
        <w:ind w:hanging="259"/>
      </w:pPr>
      <w:r>
        <w:t>Work in accordance with data protection, confidentiality, information-sharing, lone-working and health and safety requirements.</w:t>
      </w:r>
    </w:p>
    <w:p w14:paraId="65188AEE" w14:textId="77777777" w:rsidR="00245388" w:rsidRDefault="0055619D">
      <w:pPr>
        <w:pStyle w:val="Heading2"/>
      </w:pPr>
      <w:r>
        <w:t>6. Safeguarding and professional responsibilities</w:t>
      </w:r>
    </w:p>
    <w:p w14:paraId="7996C338" w14:textId="77777777" w:rsidR="00245388" w:rsidRDefault="0055619D">
      <w:pPr>
        <w:pStyle w:val="ListBullet"/>
        <w:spacing w:after="80"/>
        <w:ind w:hanging="259"/>
      </w:pPr>
      <w:r>
        <w:t>Recognise and respond appropriately to safeguarding concerns relating to children or adults, escalating concerns to the relevant safeguarding lead in line with the employing organisation’s procedures.</w:t>
      </w:r>
    </w:p>
    <w:p w14:paraId="27CC37BA" w14:textId="77777777" w:rsidR="00245388" w:rsidRDefault="0055619D">
      <w:pPr>
        <w:pStyle w:val="ListBullet"/>
        <w:spacing w:after="80"/>
        <w:ind w:hanging="259"/>
      </w:pPr>
      <w:r>
        <w:t>Maintain professional boundaries and practise in an inclusive, non-discriminatory and carer-informed way.</w:t>
      </w:r>
    </w:p>
    <w:p w14:paraId="6082A220" w14:textId="77777777" w:rsidR="00245388" w:rsidRDefault="0055619D">
      <w:pPr>
        <w:pStyle w:val="ListBullet"/>
        <w:spacing w:after="80"/>
        <w:ind w:hanging="259"/>
      </w:pPr>
      <w:r>
        <w:t>Undertake relevant training and continuing professional development.</w:t>
      </w:r>
    </w:p>
    <w:p w14:paraId="0E929160" w14:textId="77777777" w:rsidR="00245388" w:rsidRDefault="0055619D">
      <w:pPr>
        <w:pStyle w:val="ListBullet"/>
        <w:spacing w:after="80"/>
        <w:ind w:hanging="259"/>
      </w:pPr>
      <w:r>
        <w:t>Carry out other reasonable duties consistent with the purpose and level of the post.</w:t>
      </w:r>
    </w:p>
    <w:p w14:paraId="27DFCAFF" w14:textId="77777777" w:rsidR="00245388" w:rsidRDefault="0055619D">
      <w:pPr>
        <w:pStyle w:val="Heading1"/>
      </w:pPr>
      <w:r>
        <w:lastRenderedPageBreak/>
        <w:t>Person specification</w:t>
      </w:r>
    </w:p>
    <w:p w14:paraId="4F7B582D" w14:textId="77777777" w:rsidR="00245388" w:rsidRDefault="0055619D">
      <w:r>
        <w:t>Applicants should demonstrate how they meet the essential criteria. Desirable criteria may be used to distinguish between applicants who meet all essential requirements.</w:t>
      </w:r>
    </w:p>
    <w:tbl>
      <w:tblPr>
        <w:tblStyle w:val="TableGrid"/>
        <w:tblW w:w="10929" w:type="dxa"/>
        <w:jc w:val="center"/>
        <w:tblLayout w:type="fixed"/>
        <w:tblLook w:val="04A0" w:firstRow="1" w:lastRow="0" w:firstColumn="1" w:lastColumn="0" w:noHBand="0" w:noVBand="1"/>
      </w:tblPr>
      <w:tblGrid>
        <w:gridCol w:w="2565"/>
        <w:gridCol w:w="6096"/>
        <w:gridCol w:w="2268"/>
      </w:tblGrid>
      <w:tr w:rsidR="00245388" w14:paraId="14E48FDC" w14:textId="77777777" w:rsidTr="009F3E7C">
        <w:trPr>
          <w:tblHeader/>
          <w:jc w:val="center"/>
        </w:trPr>
        <w:tc>
          <w:tcPr>
            <w:tcW w:w="2565" w:type="dxa"/>
            <w:shd w:val="clear" w:color="auto" w:fill="000000"/>
            <w:tcMar>
              <w:top w:w="90" w:type="dxa"/>
              <w:left w:w="100" w:type="dxa"/>
              <w:bottom w:w="90" w:type="dxa"/>
              <w:right w:w="100" w:type="dxa"/>
            </w:tcMar>
            <w:vAlign w:val="center"/>
          </w:tcPr>
          <w:p w14:paraId="49F29163" w14:textId="77777777" w:rsidR="00245388" w:rsidRDefault="0055619D">
            <w:r>
              <w:rPr>
                <w:b/>
                <w:color w:val="FFFFFF"/>
                <w:sz w:val="18"/>
              </w:rPr>
              <w:t>Area</w:t>
            </w:r>
          </w:p>
        </w:tc>
        <w:tc>
          <w:tcPr>
            <w:tcW w:w="6096" w:type="dxa"/>
            <w:shd w:val="clear" w:color="auto" w:fill="000000"/>
            <w:tcMar>
              <w:top w:w="90" w:type="dxa"/>
              <w:left w:w="100" w:type="dxa"/>
              <w:bottom w:w="90" w:type="dxa"/>
              <w:right w:w="100" w:type="dxa"/>
            </w:tcMar>
            <w:vAlign w:val="center"/>
          </w:tcPr>
          <w:p w14:paraId="79C05109" w14:textId="77777777" w:rsidR="00245388" w:rsidRDefault="0055619D">
            <w:r>
              <w:rPr>
                <w:b/>
                <w:color w:val="FFFFFF"/>
                <w:sz w:val="18"/>
              </w:rPr>
              <w:t>Criterion</w:t>
            </w:r>
          </w:p>
        </w:tc>
        <w:tc>
          <w:tcPr>
            <w:tcW w:w="2268" w:type="dxa"/>
            <w:shd w:val="clear" w:color="auto" w:fill="000000"/>
            <w:tcMar>
              <w:top w:w="90" w:type="dxa"/>
              <w:left w:w="100" w:type="dxa"/>
              <w:bottom w:w="90" w:type="dxa"/>
              <w:right w:w="100" w:type="dxa"/>
            </w:tcMar>
            <w:vAlign w:val="center"/>
          </w:tcPr>
          <w:p w14:paraId="61F1D0CF" w14:textId="77777777" w:rsidR="00245388" w:rsidRDefault="0055619D">
            <w:r>
              <w:rPr>
                <w:b/>
                <w:color w:val="FFFFFF"/>
                <w:sz w:val="18"/>
              </w:rPr>
              <w:t>Status</w:t>
            </w:r>
          </w:p>
        </w:tc>
      </w:tr>
      <w:tr w:rsidR="009F3E7C" w14:paraId="44F0777B" w14:textId="77777777" w:rsidTr="009F3E7C">
        <w:trPr>
          <w:jc w:val="center"/>
        </w:trPr>
        <w:tc>
          <w:tcPr>
            <w:tcW w:w="2565" w:type="dxa"/>
            <w:vMerge w:val="restart"/>
            <w:shd w:val="clear" w:color="auto" w:fill="FFFFFF"/>
            <w:tcMar>
              <w:top w:w="90" w:type="dxa"/>
              <w:left w:w="100" w:type="dxa"/>
              <w:bottom w:w="90" w:type="dxa"/>
              <w:right w:w="100" w:type="dxa"/>
            </w:tcMar>
          </w:tcPr>
          <w:p w14:paraId="1F6FABAA" w14:textId="77777777" w:rsidR="009F3E7C" w:rsidRDefault="009F3E7C">
            <w:r>
              <w:rPr>
                <w:b/>
                <w:sz w:val="18"/>
              </w:rPr>
              <w:t>Qualifications and training</w:t>
            </w:r>
          </w:p>
        </w:tc>
        <w:tc>
          <w:tcPr>
            <w:tcW w:w="6096" w:type="dxa"/>
            <w:shd w:val="clear" w:color="auto" w:fill="FFFFFF"/>
            <w:tcMar>
              <w:top w:w="90" w:type="dxa"/>
              <w:left w:w="100" w:type="dxa"/>
              <w:bottom w:w="90" w:type="dxa"/>
              <w:right w:w="100" w:type="dxa"/>
            </w:tcMar>
          </w:tcPr>
          <w:p w14:paraId="1A1949D7" w14:textId="77777777" w:rsidR="009F3E7C" w:rsidRDefault="009F3E7C">
            <w:r>
              <w:rPr>
                <w:sz w:val="18"/>
              </w:rPr>
              <w:t>Good general standard of education, or equivalent relevant knowledge and experience.</w:t>
            </w:r>
          </w:p>
        </w:tc>
        <w:tc>
          <w:tcPr>
            <w:tcW w:w="2268" w:type="dxa"/>
            <w:shd w:val="clear" w:color="auto" w:fill="FFFFFF"/>
            <w:tcMar>
              <w:top w:w="90" w:type="dxa"/>
              <w:left w:w="100" w:type="dxa"/>
              <w:bottom w:w="90" w:type="dxa"/>
              <w:right w:w="100" w:type="dxa"/>
            </w:tcMar>
          </w:tcPr>
          <w:p w14:paraId="57326F9B" w14:textId="77777777" w:rsidR="009F3E7C" w:rsidRDefault="009F3E7C">
            <w:r>
              <w:rPr>
                <w:b/>
                <w:sz w:val="18"/>
              </w:rPr>
              <w:t>Essential</w:t>
            </w:r>
          </w:p>
        </w:tc>
      </w:tr>
      <w:tr w:rsidR="009F3E7C" w14:paraId="4ED03529" w14:textId="77777777" w:rsidTr="009F3E7C">
        <w:trPr>
          <w:jc w:val="center"/>
        </w:trPr>
        <w:tc>
          <w:tcPr>
            <w:tcW w:w="2565" w:type="dxa"/>
            <w:vMerge/>
            <w:shd w:val="clear" w:color="auto" w:fill="FFFFFF"/>
            <w:tcMar>
              <w:top w:w="90" w:type="dxa"/>
              <w:left w:w="100" w:type="dxa"/>
              <w:bottom w:w="90" w:type="dxa"/>
              <w:right w:w="100" w:type="dxa"/>
            </w:tcMar>
          </w:tcPr>
          <w:p w14:paraId="58249248" w14:textId="6C911508" w:rsidR="009F3E7C" w:rsidRDefault="009F3E7C"/>
        </w:tc>
        <w:tc>
          <w:tcPr>
            <w:tcW w:w="6096" w:type="dxa"/>
            <w:shd w:val="clear" w:color="auto" w:fill="FFFFFF"/>
            <w:tcMar>
              <w:top w:w="90" w:type="dxa"/>
              <w:left w:w="100" w:type="dxa"/>
              <w:bottom w:w="90" w:type="dxa"/>
              <w:right w:w="100" w:type="dxa"/>
            </w:tcMar>
          </w:tcPr>
          <w:p w14:paraId="0E0CC3E1" w14:textId="77777777" w:rsidR="009F3E7C" w:rsidRDefault="009F3E7C">
            <w:r>
              <w:rPr>
                <w:sz w:val="18"/>
              </w:rPr>
              <w:t>Level 3 qualification in Information, Advice and Guidance, employability, coaching or a related discipline, or equivalent experience.</w:t>
            </w:r>
          </w:p>
        </w:tc>
        <w:tc>
          <w:tcPr>
            <w:tcW w:w="2268" w:type="dxa"/>
            <w:shd w:val="clear" w:color="auto" w:fill="FFFFFF"/>
            <w:tcMar>
              <w:top w:w="90" w:type="dxa"/>
              <w:left w:w="100" w:type="dxa"/>
              <w:bottom w:w="90" w:type="dxa"/>
              <w:right w:w="100" w:type="dxa"/>
            </w:tcMar>
          </w:tcPr>
          <w:p w14:paraId="1AC33B8C" w14:textId="77777777" w:rsidR="009F3E7C" w:rsidRDefault="009F3E7C">
            <w:r>
              <w:rPr>
                <w:b/>
                <w:sz w:val="18"/>
              </w:rPr>
              <w:t>Desirable</w:t>
            </w:r>
          </w:p>
        </w:tc>
      </w:tr>
      <w:tr w:rsidR="009F3E7C" w14:paraId="55956340" w14:textId="77777777" w:rsidTr="009F3E7C">
        <w:trPr>
          <w:jc w:val="center"/>
        </w:trPr>
        <w:tc>
          <w:tcPr>
            <w:tcW w:w="2565" w:type="dxa"/>
            <w:vMerge w:val="restart"/>
            <w:shd w:val="clear" w:color="auto" w:fill="FFFFFF"/>
            <w:tcMar>
              <w:top w:w="90" w:type="dxa"/>
              <w:left w:w="100" w:type="dxa"/>
              <w:bottom w:w="90" w:type="dxa"/>
              <w:right w:w="100" w:type="dxa"/>
            </w:tcMar>
          </w:tcPr>
          <w:p w14:paraId="46A759BF" w14:textId="77777777" w:rsidR="009F3E7C" w:rsidRDefault="009F3E7C">
            <w:r>
              <w:rPr>
                <w:b/>
                <w:sz w:val="18"/>
              </w:rPr>
              <w:t>Knowledge and experience</w:t>
            </w:r>
          </w:p>
          <w:p w14:paraId="249454CA" w14:textId="67B1429F" w:rsidR="009F3E7C" w:rsidRDefault="009F3E7C" w:rsidP="009F3E7C"/>
        </w:tc>
        <w:tc>
          <w:tcPr>
            <w:tcW w:w="6096" w:type="dxa"/>
            <w:shd w:val="clear" w:color="auto" w:fill="FFFFFF"/>
            <w:tcMar>
              <w:top w:w="90" w:type="dxa"/>
              <w:left w:w="100" w:type="dxa"/>
              <w:bottom w:w="90" w:type="dxa"/>
              <w:right w:w="100" w:type="dxa"/>
            </w:tcMar>
          </w:tcPr>
          <w:p w14:paraId="69859CA0" w14:textId="77777777" w:rsidR="009F3E7C" w:rsidRDefault="009F3E7C">
            <w:r>
              <w:rPr>
                <w:sz w:val="18"/>
              </w:rPr>
              <w:t>Experience of providing confidential, person-centred information, advice, guidance or coaching.</w:t>
            </w:r>
          </w:p>
        </w:tc>
        <w:tc>
          <w:tcPr>
            <w:tcW w:w="2268" w:type="dxa"/>
            <w:shd w:val="clear" w:color="auto" w:fill="FFFFFF"/>
            <w:tcMar>
              <w:top w:w="90" w:type="dxa"/>
              <w:left w:w="100" w:type="dxa"/>
              <w:bottom w:w="90" w:type="dxa"/>
              <w:right w:w="100" w:type="dxa"/>
            </w:tcMar>
          </w:tcPr>
          <w:p w14:paraId="45D69EC2" w14:textId="77777777" w:rsidR="009F3E7C" w:rsidRDefault="009F3E7C">
            <w:r>
              <w:rPr>
                <w:b/>
                <w:sz w:val="18"/>
              </w:rPr>
              <w:t>Essential</w:t>
            </w:r>
          </w:p>
        </w:tc>
      </w:tr>
      <w:tr w:rsidR="009F3E7C" w14:paraId="77F93B37" w14:textId="77777777" w:rsidTr="009F3E7C">
        <w:trPr>
          <w:jc w:val="center"/>
        </w:trPr>
        <w:tc>
          <w:tcPr>
            <w:tcW w:w="2565" w:type="dxa"/>
            <w:vMerge/>
            <w:shd w:val="clear" w:color="auto" w:fill="FFFFFF"/>
            <w:tcMar>
              <w:top w:w="90" w:type="dxa"/>
              <w:left w:w="100" w:type="dxa"/>
              <w:bottom w:w="90" w:type="dxa"/>
              <w:right w:w="100" w:type="dxa"/>
            </w:tcMar>
          </w:tcPr>
          <w:p w14:paraId="5F0D61DE" w14:textId="5356DE9F" w:rsidR="009F3E7C" w:rsidRDefault="009F3E7C" w:rsidP="00231E5B"/>
        </w:tc>
        <w:tc>
          <w:tcPr>
            <w:tcW w:w="6096" w:type="dxa"/>
            <w:shd w:val="clear" w:color="auto" w:fill="FFFFFF"/>
            <w:tcMar>
              <w:top w:w="90" w:type="dxa"/>
              <w:left w:w="100" w:type="dxa"/>
              <w:bottom w:w="90" w:type="dxa"/>
              <w:right w:w="100" w:type="dxa"/>
            </w:tcMar>
          </w:tcPr>
          <w:p w14:paraId="1F7076C3" w14:textId="77777777" w:rsidR="009F3E7C" w:rsidRDefault="009F3E7C">
            <w:r>
              <w:rPr>
                <w:sz w:val="18"/>
              </w:rPr>
              <w:t>Experience of managing a varied caseload and delivering outcome-focused one-to-one support.</w:t>
            </w:r>
          </w:p>
        </w:tc>
        <w:tc>
          <w:tcPr>
            <w:tcW w:w="2268" w:type="dxa"/>
            <w:shd w:val="clear" w:color="auto" w:fill="FFFFFF"/>
            <w:tcMar>
              <w:top w:w="90" w:type="dxa"/>
              <w:left w:w="100" w:type="dxa"/>
              <w:bottom w:w="90" w:type="dxa"/>
              <w:right w:w="100" w:type="dxa"/>
            </w:tcMar>
          </w:tcPr>
          <w:p w14:paraId="3888ED02" w14:textId="77777777" w:rsidR="009F3E7C" w:rsidRDefault="009F3E7C">
            <w:r>
              <w:rPr>
                <w:b/>
                <w:sz w:val="18"/>
              </w:rPr>
              <w:t>Essential</w:t>
            </w:r>
          </w:p>
        </w:tc>
      </w:tr>
      <w:tr w:rsidR="009F3E7C" w14:paraId="2D93BFAD" w14:textId="77777777" w:rsidTr="009F3E7C">
        <w:trPr>
          <w:jc w:val="center"/>
        </w:trPr>
        <w:tc>
          <w:tcPr>
            <w:tcW w:w="2565" w:type="dxa"/>
            <w:vMerge/>
            <w:shd w:val="clear" w:color="auto" w:fill="FFFFFF"/>
            <w:tcMar>
              <w:top w:w="90" w:type="dxa"/>
              <w:left w:w="100" w:type="dxa"/>
              <w:bottom w:w="90" w:type="dxa"/>
              <w:right w:w="100" w:type="dxa"/>
            </w:tcMar>
          </w:tcPr>
          <w:p w14:paraId="2F61B6DA" w14:textId="65B2092C" w:rsidR="009F3E7C" w:rsidRDefault="009F3E7C" w:rsidP="00231E5B"/>
        </w:tc>
        <w:tc>
          <w:tcPr>
            <w:tcW w:w="6096" w:type="dxa"/>
            <w:shd w:val="clear" w:color="auto" w:fill="FFFFFF"/>
            <w:tcMar>
              <w:top w:w="90" w:type="dxa"/>
              <w:left w:w="100" w:type="dxa"/>
              <w:bottom w:w="90" w:type="dxa"/>
              <w:right w:w="100" w:type="dxa"/>
            </w:tcMar>
          </w:tcPr>
          <w:p w14:paraId="52B08510" w14:textId="77777777" w:rsidR="009F3E7C" w:rsidRDefault="009F3E7C">
            <w:r>
              <w:rPr>
                <w:sz w:val="18"/>
              </w:rPr>
              <w:t>Understanding of the barriers unpaid carers may experience in sustaining employment, learning or career progression.</w:t>
            </w:r>
          </w:p>
        </w:tc>
        <w:tc>
          <w:tcPr>
            <w:tcW w:w="2268" w:type="dxa"/>
            <w:shd w:val="clear" w:color="auto" w:fill="FFFFFF"/>
            <w:tcMar>
              <w:top w:w="90" w:type="dxa"/>
              <w:left w:w="100" w:type="dxa"/>
              <w:bottom w:w="90" w:type="dxa"/>
              <w:right w:w="100" w:type="dxa"/>
            </w:tcMar>
          </w:tcPr>
          <w:p w14:paraId="58ED95AC" w14:textId="77777777" w:rsidR="009F3E7C" w:rsidRDefault="009F3E7C">
            <w:r>
              <w:rPr>
                <w:b/>
                <w:sz w:val="18"/>
              </w:rPr>
              <w:t>Essential</w:t>
            </w:r>
          </w:p>
        </w:tc>
      </w:tr>
      <w:tr w:rsidR="009F3E7C" w14:paraId="52CB0657" w14:textId="77777777" w:rsidTr="009F3E7C">
        <w:trPr>
          <w:jc w:val="center"/>
        </w:trPr>
        <w:tc>
          <w:tcPr>
            <w:tcW w:w="2565" w:type="dxa"/>
            <w:vMerge/>
            <w:shd w:val="clear" w:color="auto" w:fill="FFFFFF"/>
            <w:tcMar>
              <w:top w:w="90" w:type="dxa"/>
              <w:left w:w="100" w:type="dxa"/>
              <w:bottom w:w="90" w:type="dxa"/>
              <w:right w:w="100" w:type="dxa"/>
            </w:tcMar>
          </w:tcPr>
          <w:p w14:paraId="182D21AC" w14:textId="592DD26F" w:rsidR="009F3E7C" w:rsidRDefault="009F3E7C" w:rsidP="00231E5B"/>
        </w:tc>
        <w:tc>
          <w:tcPr>
            <w:tcW w:w="6096" w:type="dxa"/>
            <w:shd w:val="clear" w:color="auto" w:fill="FFFFFF"/>
            <w:tcMar>
              <w:top w:w="90" w:type="dxa"/>
              <w:left w:w="100" w:type="dxa"/>
              <w:bottom w:w="90" w:type="dxa"/>
              <w:right w:w="100" w:type="dxa"/>
            </w:tcMar>
          </w:tcPr>
          <w:p w14:paraId="16718473" w14:textId="77777777" w:rsidR="009F3E7C" w:rsidRDefault="009F3E7C">
            <w:r>
              <w:rPr>
                <w:sz w:val="18"/>
              </w:rPr>
              <w:t>Knowledge of employment rights relevant to carers, including flexible working and Carer’s Leave, with the ability to keep knowledge current.</w:t>
            </w:r>
          </w:p>
        </w:tc>
        <w:tc>
          <w:tcPr>
            <w:tcW w:w="2268" w:type="dxa"/>
            <w:shd w:val="clear" w:color="auto" w:fill="FFFFFF"/>
            <w:tcMar>
              <w:top w:w="90" w:type="dxa"/>
              <w:left w:w="100" w:type="dxa"/>
              <w:bottom w:w="90" w:type="dxa"/>
              <w:right w:w="100" w:type="dxa"/>
            </w:tcMar>
          </w:tcPr>
          <w:p w14:paraId="1BF2F5C3" w14:textId="77777777" w:rsidR="009F3E7C" w:rsidRDefault="009F3E7C">
            <w:r>
              <w:rPr>
                <w:b/>
                <w:sz w:val="18"/>
              </w:rPr>
              <w:t>Essential</w:t>
            </w:r>
          </w:p>
        </w:tc>
      </w:tr>
      <w:tr w:rsidR="009F3E7C" w14:paraId="6DF4A212" w14:textId="77777777" w:rsidTr="009F3E7C">
        <w:trPr>
          <w:jc w:val="center"/>
        </w:trPr>
        <w:tc>
          <w:tcPr>
            <w:tcW w:w="2565" w:type="dxa"/>
            <w:vMerge/>
            <w:shd w:val="clear" w:color="auto" w:fill="FFFFFF"/>
            <w:tcMar>
              <w:top w:w="90" w:type="dxa"/>
              <w:left w:w="100" w:type="dxa"/>
              <w:bottom w:w="90" w:type="dxa"/>
              <w:right w:w="100" w:type="dxa"/>
            </w:tcMar>
          </w:tcPr>
          <w:p w14:paraId="51BF22E7" w14:textId="1D13575D" w:rsidR="009F3E7C" w:rsidRDefault="009F3E7C" w:rsidP="00231E5B"/>
        </w:tc>
        <w:tc>
          <w:tcPr>
            <w:tcW w:w="6096" w:type="dxa"/>
            <w:shd w:val="clear" w:color="auto" w:fill="FFFFFF"/>
            <w:tcMar>
              <w:top w:w="90" w:type="dxa"/>
              <w:left w:w="100" w:type="dxa"/>
              <w:bottom w:w="90" w:type="dxa"/>
              <w:right w:w="100" w:type="dxa"/>
            </w:tcMar>
          </w:tcPr>
          <w:p w14:paraId="2CAAD5F4" w14:textId="77777777" w:rsidR="009F3E7C" w:rsidRDefault="009F3E7C">
            <w:r>
              <w:rPr>
                <w:sz w:val="18"/>
              </w:rPr>
              <w:t>Experience of supporting people to communicate with employers, address workplace barriers or move towards more suitable employment.</w:t>
            </w:r>
          </w:p>
        </w:tc>
        <w:tc>
          <w:tcPr>
            <w:tcW w:w="2268" w:type="dxa"/>
            <w:shd w:val="clear" w:color="auto" w:fill="FFFFFF"/>
            <w:tcMar>
              <w:top w:w="90" w:type="dxa"/>
              <w:left w:w="100" w:type="dxa"/>
              <w:bottom w:w="90" w:type="dxa"/>
              <w:right w:w="100" w:type="dxa"/>
            </w:tcMar>
          </w:tcPr>
          <w:p w14:paraId="30DEC9E8" w14:textId="77777777" w:rsidR="009F3E7C" w:rsidRDefault="009F3E7C">
            <w:r>
              <w:rPr>
                <w:b/>
                <w:sz w:val="18"/>
              </w:rPr>
              <w:t>Essential</w:t>
            </w:r>
          </w:p>
        </w:tc>
      </w:tr>
      <w:tr w:rsidR="009F3E7C" w14:paraId="51432CD7" w14:textId="77777777" w:rsidTr="009F3E7C">
        <w:trPr>
          <w:jc w:val="center"/>
        </w:trPr>
        <w:tc>
          <w:tcPr>
            <w:tcW w:w="2565" w:type="dxa"/>
            <w:vMerge/>
            <w:shd w:val="clear" w:color="auto" w:fill="FFFFFF"/>
            <w:tcMar>
              <w:top w:w="90" w:type="dxa"/>
              <w:left w:w="100" w:type="dxa"/>
              <w:bottom w:w="90" w:type="dxa"/>
              <w:right w:w="100" w:type="dxa"/>
            </w:tcMar>
          </w:tcPr>
          <w:p w14:paraId="5CFA6FBE" w14:textId="0A7BB8BE" w:rsidR="009F3E7C" w:rsidRDefault="009F3E7C" w:rsidP="00231E5B"/>
        </w:tc>
        <w:tc>
          <w:tcPr>
            <w:tcW w:w="6096" w:type="dxa"/>
            <w:shd w:val="clear" w:color="auto" w:fill="FFFFFF"/>
            <w:tcMar>
              <w:top w:w="90" w:type="dxa"/>
              <w:left w:w="100" w:type="dxa"/>
              <w:bottom w:w="90" w:type="dxa"/>
              <w:right w:w="100" w:type="dxa"/>
            </w:tcMar>
          </w:tcPr>
          <w:p w14:paraId="0E9DB8BF" w14:textId="77777777" w:rsidR="009F3E7C" w:rsidRDefault="009F3E7C">
            <w:r>
              <w:rPr>
                <w:sz w:val="18"/>
              </w:rPr>
              <w:t>Experience of partnership or multi-agency working and making effective referrals.</w:t>
            </w:r>
          </w:p>
        </w:tc>
        <w:tc>
          <w:tcPr>
            <w:tcW w:w="2268" w:type="dxa"/>
            <w:shd w:val="clear" w:color="auto" w:fill="FFFFFF"/>
            <w:tcMar>
              <w:top w:w="90" w:type="dxa"/>
              <w:left w:w="100" w:type="dxa"/>
              <w:bottom w:w="90" w:type="dxa"/>
              <w:right w:w="100" w:type="dxa"/>
            </w:tcMar>
          </w:tcPr>
          <w:p w14:paraId="53C5405E" w14:textId="77777777" w:rsidR="009F3E7C" w:rsidRDefault="009F3E7C">
            <w:r>
              <w:rPr>
                <w:b/>
                <w:sz w:val="18"/>
              </w:rPr>
              <w:t>Essential</w:t>
            </w:r>
          </w:p>
        </w:tc>
      </w:tr>
      <w:tr w:rsidR="009F3E7C" w14:paraId="2039F1C1" w14:textId="77777777" w:rsidTr="009F3E7C">
        <w:trPr>
          <w:jc w:val="center"/>
        </w:trPr>
        <w:tc>
          <w:tcPr>
            <w:tcW w:w="2565" w:type="dxa"/>
            <w:vMerge/>
            <w:shd w:val="clear" w:color="auto" w:fill="FFFFFF"/>
            <w:tcMar>
              <w:top w:w="90" w:type="dxa"/>
              <w:left w:w="100" w:type="dxa"/>
              <w:bottom w:w="90" w:type="dxa"/>
              <w:right w:w="100" w:type="dxa"/>
            </w:tcMar>
          </w:tcPr>
          <w:p w14:paraId="191C1404" w14:textId="340ACB6A" w:rsidR="009F3E7C" w:rsidRDefault="009F3E7C" w:rsidP="00231E5B"/>
        </w:tc>
        <w:tc>
          <w:tcPr>
            <w:tcW w:w="6096" w:type="dxa"/>
            <w:shd w:val="clear" w:color="auto" w:fill="FFFFFF"/>
            <w:tcMar>
              <w:top w:w="90" w:type="dxa"/>
              <w:left w:w="100" w:type="dxa"/>
              <w:bottom w:w="90" w:type="dxa"/>
              <w:right w:w="100" w:type="dxa"/>
            </w:tcMar>
          </w:tcPr>
          <w:p w14:paraId="6538A41C" w14:textId="77777777" w:rsidR="009F3E7C" w:rsidRDefault="009F3E7C">
            <w:r>
              <w:rPr>
                <w:sz w:val="18"/>
              </w:rPr>
              <w:t>Knowledge of safeguarding, professional boundaries, confidentiality and data protection.</w:t>
            </w:r>
          </w:p>
        </w:tc>
        <w:tc>
          <w:tcPr>
            <w:tcW w:w="2268" w:type="dxa"/>
            <w:shd w:val="clear" w:color="auto" w:fill="FFFFFF"/>
            <w:tcMar>
              <w:top w:w="90" w:type="dxa"/>
              <w:left w:w="100" w:type="dxa"/>
              <w:bottom w:w="90" w:type="dxa"/>
              <w:right w:w="100" w:type="dxa"/>
            </w:tcMar>
          </w:tcPr>
          <w:p w14:paraId="48FCAB06" w14:textId="77777777" w:rsidR="009F3E7C" w:rsidRDefault="009F3E7C">
            <w:r>
              <w:rPr>
                <w:b/>
                <w:sz w:val="18"/>
              </w:rPr>
              <w:t>Essential</w:t>
            </w:r>
          </w:p>
        </w:tc>
      </w:tr>
      <w:tr w:rsidR="009F3E7C" w14:paraId="0C80B708" w14:textId="77777777" w:rsidTr="009F3E7C">
        <w:trPr>
          <w:jc w:val="center"/>
        </w:trPr>
        <w:tc>
          <w:tcPr>
            <w:tcW w:w="2565" w:type="dxa"/>
            <w:vMerge/>
            <w:shd w:val="clear" w:color="auto" w:fill="FFFFFF"/>
            <w:tcMar>
              <w:top w:w="90" w:type="dxa"/>
              <w:left w:w="100" w:type="dxa"/>
              <w:bottom w:w="90" w:type="dxa"/>
              <w:right w:w="100" w:type="dxa"/>
            </w:tcMar>
          </w:tcPr>
          <w:p w14:paraId="69FC3428" w14:textId="6717A23A" w:rsidR="009F3E7C" w:rsidRDefault="009F3E7C" w:rsidP="00231E5B"/>
        </w:tc>
        <w:tc>
          <w:tcPr>
            <w:tcW w:w="6096" w:type="dxa"/>
            <w:shd w:val="clear" w:color="auto" w:fill="FFFFFF"/>
            <w:tcMar>
              <w:top w:w="90" w:type="dxa"/>
              <w:left w:w="100" w:type="dxa"/>
              <w:bottom w:w="90" w:type="dxa"/>
              <w:right w:w="100" w:type="dxa"/>
            </w:tcMar>
          </w:tcPr>
          <w:p w14:paraId="0B69C178" w14:textId="77777777" w:rsidR="009F3E7C" w:rsidRDefault="009F3E7C">
            <w:r>
              <w:rPr>
                <w:sz w:val="18"/>
              </w:rPr>
              <w:t>Experience of working with unpaid carers or people affected by health, disability or caring responsibilities.</w:t>
            </w:r>
          </w:p>
        </w:tc>
        <w:tc>
          <w:tcPr>
            <w:tcW w:w="2268" w:type="dxa"/>
            <w:shd w:val="clear" w:color="auto" w:fill="FFFFFF"/>
            <w:tcMar>
              <w:top w:w="90" w:type="dxa"/>
              <w:left w:w="100" w:type="dxa"/>
              <w:bottom w:w="90" w:type="dxa"/>
              <w:right w:w="100" w:type="dxa"/>
            </w:tcMar>
          </w:tcPr>
          <w:p w14:paraId="732FD163" w14:textId="77777777" w:rsidR="009F3E7C" w:rsidRDefault="009F3E7C">
            <w:r>
              <w:rPr>
                <w:b/>
                <w:sz w:val="18"/>
              </w:rPr>
              <w:t>Desirable</w:t>
            </w:r>
          </w:p>
        </w:tc>
      </w:tr>
      <w:tr w:rsidR="009F3E7C" w14:paraId="785DF83A" w14:textId="77777777" w:rsidTr="009F3E7C">
        <w:trPr>
          <w:jc w:val="center"/>
        </w:trPr>
        <w:tc>
          <w:tcPr>
            <w:tcW w:w="2565" w:type="dxa"/>
            <w:vMerge/>
            <w:shd w:val="clear" w:color="auto" w:fill="FFFFFF"/>
            <w:tcMar>
              <w:top w:w="90" w:type="dxa"/>
              <w:left w:w="100" w:type="dxa"/>
              <w:bottom w:w="90" w:type="dxa"/>
              <w:right w:w="100" w:type="dxa"/>
            </w:tcMar>
          </w:tcPr>
          <w:p w14:paraId="40FA6F52" w14:textId="3836CA08" w:rsidR="009F3E7C" w:rsidRDefault="009F3E7C" w:rsidP="00231E5B"/>
        </w:tc>
        <w:tc>
          <w:tcPr>
            <w:tcW w:w="6096" w:type="dxa"/>
            <w:shd w:val="clear" w:color="auto" w:fill="FFFFFF"/>
            <w:tcMar>
              <w:top w:w="90" w:type="dxa"/>
              <w:left w:w="100" w:type="dxa"/>
              <w:bottom w:w="90" w:type="dxa"/>
              <w:right w:w="100" w:type="dxa"/>
            </w:tcMar>
          </w:tcPr>
          <w:p w14:paraId="628D6638" w14:textId="77777777" w:rsidR="009F3E7C" w:rsidRDefault="009F3E7C">
            <w:r>
              <w:rPr>
                <w:sz w:val="18"/>
              </w:rPr>
              <w:t>Knowledge of assistive technology, welfare rights, health and social care pathways or local employability provision.</w:t>
            </w:r>
          </w:p>
        </w:tc>
        <w:tc>
          <w:tcPr>
            <w:tcW w:w="2268" w:type="dxa"/>
            <w:shd w:val="clear" w:color="auto" w:fill="FFFFFF"/>
            <w:tcMar>
              <w:top w:w="90" w:type="dxa"/>
              <w:left w:w="100" w:type="dxa"/>
              <w:bottom w:w="90" w:type="dxa"/>
              <w:right w:w="100" w:type="dxa"/>
            </w:tcMar>
          </w:tcPr>
          <w:p w14:paraId="65974C7B" w14:textId="77777777" w:rsidR="009F3E7C" w:rsidRDefault="009F3E7C">
            <w:r>
              <w:rPr>
                <w:b/>
                <w:sz w:val="18"/>
              </w:rPr>
              <w:t>Desirable</w:t>
            </w:r>
          </w:p>
        </w:tc>
      </w:tr>
      <w:tr w:rsidR="009F3E7C" w14:paraId="4D317608" w14:textId="77777777" w:rsidTr="009F3E7C">
        <w:trPr>
          <w:jc w:val="center"/>
        </w:trPr>
        <w:tc>
          <w:tcPr>
            <w:tcW w:w="2565" w:type="dxa"/>
            <w:vMerge/>
            <w:shd w:val="clear" w:color="auto" w:fill="FFFFFF"/>
            <w:tcMar>
              <w:top w:w="90" w:type="dxa"/>
              <w:left w:w="100" w:type="dxa"/>
              <w:bottom w:w="90" w:type="dxa"/>
              <w:right w:w="100" w:type="dxa"/>
            </w:tcMar>
          </w:tcPr>
          <w:p w14:paraId="4808B857" w14:textId="123F0FA4" w:rsidR="009F3E7C" w:rsidRDefault="009F3E7C"/>
        </w:tc>
        <w:tc>
          <w:tcPr>
            <w:tcW w:w="6096" w:type="dxa"/>
            <w:shd w:val="clear" w:color="auto" w:fill="FFFFFF"/>
            <w:tcMar>
              <w:top w:w="90" w:type="dxa"/>
              <w:left w:w="100" w:type="dxa"/>
              <w:bottom w:w="90" w:type="dxa"/>
              <w:right w:w="100" w:type="dxa"/>
            </w:tcMar>
          </w:tcPr>
          <w:p w14:paraId="1194B168" w14:textId="77777777" w:rsidR="009F3E7C" w:rsidRDefault="009F3E7C">
            <w:r>
              <w:rPr>
                <w:sz w:val="18"/>
              </w:rPr>
              <w:t>Experience of using a CRM or case-management system and recording evidence against targets or outcomes.</w:t>
            </w:r>
          </w:p>
        </w:tc>
        <w:tc>
          <w:tcPr>
            <w:tcW w:w="2268" w:type="dxa"/>
            <w:shd w:val="clear" w:color="auto" w:fill="FFFFFF"/>
            <w:tcMar>
              <w:top w:w="90" w:type="dxa"/>
              <w:left w:w="100" w:type="dxa"/>
              <w:bottom w:w="90" w:type="dxa"/>
              <w:right w:w="100" w:type="dxa"/>
            </w:tcMar>
          </w:tcPr>
          <w:p w14:paraId="1066A76B" w14:textId="77777777" w:rsidR="009F3E7C" w:rsidRDefault="009F3E7C">
            <w:r>
              <w:rPr>
                <w:b/>
                <w:sz w:val="18"/>
              </w:rPr>
              <w:t>Desirable</w:t>
            </w:r>
          </w:p>
        </w:tc>
      </w:tr>
      <w:tr w:rsidR="009F3E7C" w14:paraId="0906418E" w14:textId="77777777" w:rsidTr="009F3E7C">
        <w:trPr>
          <w:jc w:val="center"/>
        </w:trPr>
        <w:tc>
          <w:tcPr>
            <w:tcW w:w="2565" w:type="dxa"/>
            <w:vMerge w:val="restart"/>
            <w:shd w:val="clear" w:color="auto" w:fill="FFFFFF"/>
            <w:tcMar>
              <w:top w:w="90" w:type="dxa"/>
              <w:left w:w="100" w:type="dxa"/>
              <w:bottom w:w="90" w:type="dxa"/>
              <w:right w:w="100" w:type="dxa"/>
            </w:tcMar>
          </w:tcPr>
          <w:p w14:paraId="7D89F9A7" w14:textId="77777777" w:rsidR="009F3E7C" w:rsidRDefault="009F3E7C">
            <w:r>
              <w:rPr>
                <w:b/>
                <w:sz w:val="18"/>
              </w:rPr>
              <w:t>Skills and abilities</w:t>
            </w:r>
          </w:p>
        </w:tc>
        <w:tc>
          <w:tcPr>
            <w:tcW w:w="6096" w:type="dxa"/>
            <w:shd w:val="clear" w:color="auto" w:fill="FFFFFF"/>
            <w:tcMar>
              <w:top w:w="90" w:type="dxa"/>
              <w:left w:w="100" w:type="dxa"/>
              <w:bottom w:w="90" w:type="dxa"/>
              <w:right w:w="100" w:type="dxa"/>
            </w:tcMar>
          </w:tcPr>
          <w:p w14:paraId="313B7953" w14:textId="77777777" w:rsidR="009F3E7C" w:rsidRDefault="009F3E7C">
            <w:r>
              <w:rPr>
                <w:sz w:val="18"/>
              </w:rPr>
              <w:t>Excellent written, verbal and interpersonal communication skills, including the ability to explain complex information clearly.</w:t>
            </w:r>
          </w:p>
        </w:tc>
        <w:tc>
          <w:tcPr>
            <w:tcW w:w="2268" w:type="dxa"/>
            <w:shd w:val="clear" w:color="auto" w:fill="FFFFFF"/>
            <w:tcMar>
              <w:top w:w="90" w:type="dxa"/>
              <w:left w:w="100" w:type="dxa"/>
              <w:bottom w:w="90" w:type="dxa"/>
              <w:right w:w="100" w:type="dxa"/>
            </w:tcMar>
          </w:tcPr>
          <w:p w14:paraId="51AA3028" w14:textId="77777777" w:rsidR="009F3E7C" w:rsidRDefault="009F3E7C">
            <w:r>
              <w:rPr>
                <w:b/>
                <w:sz w:val="18"/>
              </w:rPr>
              <w:t>Essential</w:t>
            </w:r>
          </w:p>
        </w:tc>
      </w:tr>
      <w:tr w:rsidR="009F3E7C" w14:paraId="4DC70EAD" w14:textId="77777777" w:rsidTr="009F3E7C">
        <w:trPr>
          <w:jc w:val="center"/>
        </w:trPr>
        <w:tc>
          <w:tcPr>
            <w:tcW w:w="2565" w:type="dxa"/>
            <w:vMerge/>
            <w:shd w:val="clear" w:color="auto" w:fill="FFFFFF"/>
            <w:tcMar>
              <w:top w:w="90" w:type="dxa"/>
              <w:left w:w="100" w:type="dxa"/>
              <w:bottom w:w="90" w:type="dxa"/>
              <w:right w:w="100" w:type="dxa"/>
            </w:tcMar>
          </w:tcPr>
          <w:p w14:paraId="500DA1F4" w14:textId="1655C92C" w:rsidR="009F3E7C" w:rsidRDefault="009F3E7C"/>
        </w:tc>
        <w:tc>
          <w:tcPr>
            <w:tcW w:w="6096" w:type="dxa"/>
            <w:shd w:val="clear" w:color="auto" w:fill="FFFFFF"/>
            <w:tcMar>
              <w:top w:w="90" w:type="dxa"/>
              <w:left w:w="100" w:type="dxa"/>
              <w:bottom w:w="90" w:type="dxa"/>
              <w:right w:w="100" w:type="dxa"/>
            </w:tcMar>
          </w:tcPr>
          <w:p w14:paraId="360ADE6A" w14:textId="77777777" w:rsidR="009F3E7C" w:rsidRDefault="009F3E7C">
            <w:r>
              <w:rPr>
                <w:sz w:val="18"/>
              </w:rPr>
              <w:t>Ability to assess need, agree practical action plans, review progress and maintain accurate records.</w:t>
            </w:r>
          </w:p>
        </w:tc>
        <w:tc>
          <w:tcPr>
            <w:tcW w:w="2268" w:type="dxa"/>
            <w:shd w:val="clear" w:color="auto" w:fill="FFFFFF"/>
            <w:tcMar>
              <w:top w:w="90" w:type="dxa"/>
              <w:left w:w="100" w:type="dxa"/>
              <w:bottom w:w="90" w:type="dxa"/>
              <w:right w:w="100" w:type="dxa"/>
            </w:tcMar>
          </w:tcPr>
          <w:p w14:paraId="5A035B01" w14:textId="77777777" w:rsidR="009F3E7C" w:rsidRDefault="009F3E7C">
            <w:r>
              <w:rPr>
                <w:b/>
                <w:sz w:val="18"/>
              </w:rPr>
              <w:t>Essential</w:t>
            </w:r>
          </w:p>
        </w:tc>
      </w:tr>
      <w:tr w:rsidR="009F3E7C" w14:paraId="690FC091" w14:textId="77777777" w:rsidTr="009F3E7C">
        <w:trPr>
          <w:jc w:val="center"/>
        </w:trPr>
        <w:tc>
          <w:tcPr>
            <w:tcW w:w="2565" w:type="dxa"/>
            <w:vMerge/>
            <w:shd w:val="clear" w:color="auto" w:fill="FFFFFF"/>
            <w:tcMar>
              <w:top w:w="90" w:type="dxa"/>
              <w:left w:w="100" w:type="dxa"/>
              <w:bottom w:w="90" w:type="dxa"/>
              <w:right w:w="100" w:type="dxa"/>
            </w:tcMar>
          </w:tcPr>
          <w:p w14:paraId="688AF077" w14:textId="741356AD" w:rsidR="009F3E7C" w:rsidRDefault="009F3E7C"/>
        </w:tc>
        <w:tc>
          <w:tcPr>
            <w:tcW w:w="6096" w:type="dxa"/>
            <w:shd w:val="clear" w:color="auto" w:fill="FFFFFF"/>
            <w:tcMar>
              <w:top w:w="90" w:type="dxa"/>
              <w:left w:w="100" w:type="dxa"/>
              <w:bottom w:w="90" w:type="dxa"/>
              <w:right w:w="100" w:type="dxa"/>
            </w:tcMar>
          </w:tcPr>
          <w:p w14:paraId="3537FB78" w14:textId="77777777" w:rsidR="009F3E7C" w:rsidRDefault="009F3E7C">
            <w:r>
              <w:rPr>
                <w:sz w:val="18"/>
              </w:rPr>
              <w:t>Ability to build constructive relationships with carers, colleagues, employers and partner agencies.</w:t>
            </w:r>
          </w:p>
        </w:tc>
        <w:tc>
          <w:tcPr>
            <w:tcW w:w="2268" w:type="dxa"/>
            <w:shd w:val="clear" w:color="auto" w:fill="FFFFFF"/>
            <w:tcMar>
              <w:top w:w="90" w:type="dxa"/>
              <w:left w:w="100" w:type="dxa"/>
              <w:bottom w:w="90" w:type="dxa"/>
              <w:right w:w="100" w:type="dxa"/>
            </w:tcMar>
          </w:tcPr>
          <w:p w14:paraId="3FB6F632" w14:textId="77777777" w:rsidR="009F3E7C" w:rsidRDefault="009F3E7C">
            <w:r>
              <w:rPr>
                <w:b/>
                <w:sz w:val="18"/>
              </w:rPr>
              <w:t>Essential</w:t>
            </w:r>
          </w:p>
        </w:tc>
      </w:tr>
      <w:tr w:rsidR="009F3E7C" w14:paraId="3798EB9E" w14:textId="77777777" w:rsidTr="009F3E7C">
        <w:trPr>
          <w:jc w:val="center"/>
        </w:trPr>
        <w:tc>
          <w:tcPr>
            <w:tcW w:w="2565" w:type="dxa"/>
            <w:vMerge/>
            <w:shd w:val="clear" w:color="auto" w:fill="FFFFFF"/>
            <w:tcMar>
              <w:top w:w="90" w:type="dxa"/>
              <w:left w:w="100" w:type="dxa"/>
              <w:bottom w:w="90" w:type="dxa"/>
              <w:right w:w="100" w:type="dxa"/>
            </w:tcMar>
          </w:tcPr>
          <w:p w14:paraId="1C5B63CD" w14:textId="24F125CF" w:rsidR="009F3E7C" w:rsidRDefault="009F3E7C"/>
        </w:tc>
        <w:tc>
          <w:tcPr>
            <w:tcW w:w="6096" w:type="dxa"/>
            <w:shd w:val="clear" w:color="auto" w:fill="FFFFFF"/>
            <w:tcMar>
              <w:top w:w="90" w:type="dxa"/>
              <w:left w:w="100" w:type="dxa"/>
              <w:bottom w:w="90" w:type="dxa"/>
              <w:right w:w="100" w:type="dxa"/>
            </w:tcMar>
          </w:tcPr>
          <w:p w14:paraId="7910833D" w14:textId="77777777" w:rsidR="009F3E7C" w:rsidRDefault="009F3E7C">
            <w:r>
              <w:rPr>
                <w:sz w:val="18"/>
              </w:rPr>
              <w:t>Ability to work autonomously, manage competing priorities and seek support appropriately.</w:t>
            </w:r>
          </w:p>
        </w:tc>
        <w:tc>
          <w:tcPr>
            <w:tcW w:w="2268" w:type="dxa"/>
            <w:shd w:val="clear" w:color="auto" w:fill="FFFFFF"/>
            <w:tcMar>
              <w:top w:w="90" w:type="dxa"/>
              <w:left w:w="100" w:type="dxa"/>
              <w:bottom w:w="90" w:type="dxa"/>
              <w:right w:w="100" w:type="dxa"/>
            </w:tcMar>
          </w:tcPr>
          <w:p w14:paraId="0987BE37" w14:textId="77777777" w:rsidR="009F3E7C" w:rsidRDefault="009F3E7C">
            <w:r>
              <w:rPr>
                <w:b/>
                <w:sz w:val="18"/>
              </w:rPr>
              <w:t>Essential</w:t>
            </w:r>
          </w:p>
        </w:tc>
      </w:tr>
      <w:tr w:rsidR="009F3E7C" w14:paraId="19A18762" w14:textId="77777777" w:rsidTr="009F3E7C">
        <w:trPr>
          <w:jc w:val="center"/>
        </w:trPr>
        <w:tc>
          <w:tcPr>
            <w:tcW w:w="2565" w:type="dxa"/>
            <w:vMerge/>
            <w:shd w:val="clear" w:color="auto" w:fill="FFFFFF"/>
            <w:tcMar>
              <w:top w:w="90" w:type="dxa"/>
              <w:left w:w="100" w:type="dxa"/>
              <w:bottom w:w="90" w:type="dxa"/>
              <w:right w:w="100" w:type="dxa"/>
            </w:tcMar>
          </w:tcPr>
          <w:p w14:paraId="0093E99D" w14:textId="52442C85" w:rsidR="009F3E7C" w:rsidRDefault="009F3E7C"/>
        </w:tc>
        <w:tc>
          <w:tcPr>
            <w:tcW w:w="6096" w:type="dxa"/>
            <w:shd w:val="clear" w:color="auto" w:fill="FFFFFF"/>
            <w:tcMar>
              <w:top w:w="90" w:type="dxa"/>
              <w:left w:w="100" w:type="dxa"/>
              <w:bottom w:w="90" w:type="dxa"/>
              <w:right w:w="100" w:type="dxa"/>
            </w:tcMar>
          </w:tcPr>
          <w:p w14:paraId="4575DE03" w14:textId="77777777" w:rsidR="009F3E7C" w:rsidRDefault="009F3E7C">
            <w:r>
              <w:rPr>
                <w:sz w:val="18"/>
              </w:rPr>
              <w:t>Strong digital skills, including Microsoft 365 and database or CRM systems.</w:t>
            </w:r>
          </w:p>
        </w:tc>
        <w:tc>
          <w:tcPr>
            <w:tcW w:w="2268" w:type="dxa"/>
            <w:shd w:val="clear" w:color="auto" w:fill="FFFFFF"/>
            <w:tcMar>
              <w:top w:w="90" w:type="dxa"/>
              <w:left w:w="100" w:type="dxa"/>
              <w:bottom w:w="90" w:type="dxa"/>
              <w:right w:w="100" w:type="dxa"/>
            </w:tcMar>
          </w:tcPr>
          <w:p w14:paraId="55D2F8D9" w14:textId="77777777" w:rsidR="009F3E7C" w:rsidRDefault="009F3E7C">
            <w:r>
              <w:rPr>
                <w:b/>
                <w:sz w:val="18"/>
              </w:rPr>
              <w:t>Essential</w:t>
            </w:r>
          </w:p>
        </w:tc>
      </w:tr>
      <w:tr w:rsidR="009F3E7C" w14:paraId="15810069" w14:textId="77777777" w:rsidTr="009F3E7C">
        <w:trPr>
          <w:jc w:val="center"/>
        </w:trPr>
        <w:tc>
          <w:tcPr>
            <w:tcW w:w="2565" w:type="dxa"/>
            <w:vMerge/>
            <w:shd w:val="clear" w:color="auto" w:fill="FFFFFF"/>
            <w:tcMar>
              <w:top w:w="90" w:type="dxa"/>
              <w:left w:w="100" w:type="dxa"/>
              <w:bottom w:w="90" w:type="dxa"/>
              <w:right w:w="100" w:type="dxa"/>
            </w:tcMar>
          </w:tcPr>
          <w:p w14:paraId="64D37951" w14:textId="1C6CDE9C" w:rsidR="009F3E7C" w:rsidRDefault="009F3E7C"/>
        </w:tc>
        <w:tc>
          <w:tcPr>
            <w:tcW w:w="6096" w:type="dxa"/>
            <w:shd w:val="clear" w:color="auto" w:fill="FFFFFF"/>
            <w:tcMar>
              <w:top w:w="90" w:type="dxa"/>
              <w:left w:w="100" w:type="dxa"/>
              <w:bottom w:w="90" w:type="dxa"/>
              <w:right w:w="100" w:type="dxa"/>
            </w:tcMar>
          </w:tcPr>
          <w:p w14:paraId="1FE1F38A" w14:textId="77777777" w:rsidR="009F3E7C" w:rsidRDefault="009F3E7C">
            <w:r>
              <w:rPr>
                <w:sz w:val="18"/>
              </w:rPr>
              <w:t>Ability to work sensitively with people experiencing pressure or change while maintaining clear professional boundaries.</w:t>
            </w:r>
          </w:p>
        </w:tc>
        <w:tc>
          <w:tcPr>
            <w:tcW w:w="2268" w:type="dxa"/>
            <w:shd w:val="clear" w:color="auto" w:fill="FFFFFF"/>
            <w:tcMar>
              <w:top w:w="90" w:type="dxa"/>
              <w:left w:w="100" w:type="dxa"/>
              <w:bottom w:w="90" w:type="dxa"/>
              <w:right w:w="100" w:type="dxa"/>
            </w:tcMar>
          </w:tcPr>
          <w:p w14:paraId="3A48CA2D" w14:textId="77777777" w:rsidR="009F3E7C" w:rsidRDefault="009F3E7C">
            <w:r>
              <w:rPr>
                <w:b/>
                <w:sz w:val="18"/>
              </w:rPr>
              <w:t>Essential</w:t>
            </w:r>
          </w:p>
        </w:tc>
      </w:tr>
      <w:tr w:rsidR="009F3E7C" w14:paraId="176FB384" w14:textId="77777777" w:rsidTr="009F3E7C">
        <w:trPr>
          <w:jc w:val="center"/>
        </w:trPr>
        <w:tc>
          <w:tcPr>
            <w:tcW w:w="2565" w:type="dxa"/>
            <w:vMerge w:val="restart"/>
            <w:shd w:val="clear" w:color="auto" w:fill="FFFFFF"/>
            <w:tcMar>
              <w:top w:w="90" w:type="dxa"/>
              <w:left w:w="100" w:type="dxa"/>
              <w:bottom w:w="90" w:type="dxa"/>
              <w:right w:w="100" w:type="dxa"/>
            </w:tcMar>
          </w:tcPr>
          <w:p w14:paraId="10F96A61" w14:textId="77777777" w:rsidR="009F3E7C" w:rsidRDefault="009F3E7C">
            <w:r>
              <w:rPr>
                <w:b/>
                <w:sz w:val="18"/>
              </w:rPr>
              <w:t>Values and approach</w:t>
            </w:r>
          </w:p>
        </w:tc>
        <w:tc>
          <w:tcPr>
            <w:tcW w:w="6096" w:type="dxa"/>
            <w:shd w:val="clear" w:color="auto" w:fill="FFFFFF"/>
            <w:tcMar>
              <w:top w:w="90" w:type="dxa"/>
              <w:left w:w="100" w:type="dxa"/>
              <w:bottom w:w="90" w:type="dxa"/>
              <w:right w:w="100" w:type="dxa"/>
            </w:tcMar>
          </w:tcPr>
          <w:p w14:paraId="4B72C17C" w14:textId="77777777" w:rsidR="009F3E7C" w:rsidRDefault="009F3E7C">
            <w:r>
              <w:rPr>
                <w:sz w:val="18"/>
              </w:rPr>
              <w:t>Commitment to equality, diversity, inclusion and the rights and dignity of unpaid carers.</w:t>
            </w:r>
          </w:p>
        </w:tc>
        <w:tc>
          <w:tcPr>
            <w:tcW w:w="2268" w:type="dxa"/>
            <w:shd w:val="clear" w:color="auto" w:fill="FFFFFF"/>
            <w:tcMar>
              <w:top w:w="90" w:type="dxa"/>
              <w:left w:w="100" w:type="dxa"/>
              <w:bottom w:w="90" w:type="dxa"/>
              <w:right w:w="100" w:type="dxa"/>
            </w:tcMar>
          </w:tcPr>
          <w:p w14:paraId="0C759F5F" w14:textId="77777777" w:rsidR="009F3E7C" w:rsidRDefault="009F3E7C">
            <w:r>
              <w:rPr>
                <w:b/>
                <w:sz w:val="18"/>
              </w:rPr>
              <w:t>Essential</w:t>
            </w:r>
          </w:p>
        </w:tc>
      </w:tr>
      <w:tr w:rsidR="009F3E7C" w14:paraId="780F1DD4" w14:textId="77777777" w:rsidTr="009F3E7C">
        <w:trPr>
          <w:jc w:val="center"/>
        </w:trPr>
        <w:tc>
          <w:tcPr>
            <w:tcW w:w="2565" w:type="dxa"/>
            <w:vMerge/>
            <w:shd w:val="clear" w:color="auto" w:fill="FFFFFF"/>
            <w:tcMar>
              <w:top w:w="90" w:type="dxa"/>
              <w:left w:w="100" w:type="dxa"/>
              <w:bottom w:w="90" w:type="dxa"/>
              <w:right w:w="100" w:type="dxa"/>
            </w:tcMar>
          </w:tcPr>
          <w:p w14:paraId="334684AE" w14:textId="4BA080C4" w:rsidR="009F3E7C" w:rsidRDefault="009F3E7C"/>
        </w:tc>
        <w:tc>
          <w:tcPr>
            <w:tcW w:w="6096" w:type="dxa"/>
            <w:shd w:val="clear" w:color="auto" w:fill="FFFFFF"/>
            <w:tcMar>
              <w:top w:w="90" w:type="dxa"/>
              <w:left w:w="100" w:type="dxa"/>
              <w:bottom w:w="90" w:type="dxa"/>
              <w:right w:w="100" w:type="dxa"/>
            </w:tcMar>
          </w:tcPr>
          <w:p w14:paraId="335CC3C1" w14:textId="77777777" w:rsidR="009F3E7C" w:rsidRDefault="009F3E7C">
            <w:r>
              <w:rPr>
                <w:sz w:val="18"/>
              </w:rPr>
              <w:t>A collaborative, reliable, flexible and solution-focused approach.</w:t>
            </w:r>
          </w:p>
        </w:tc>
        <w:tc>
          <w:tcPr>
            <w:tcW w:w="2268" w:type="dxa"/>
            <w:shd w:val="clear" w:color="auto" w:fill="FFFFFF"/>
            <w:tcMar>
              <w:top w:w="90" w:type="dxa"/>
              <w:left w:w="100" w:type="dxa"/>
              <w:bottom w:w="90" w:type="dxa"/>
              <w:right w:w="100" w:type="dxa"/>
            </w:tcMar>
          </w:tcPr>
          <w:p w14:paraId="08CE93F7" w14:textId="77777777" w:rsidR="009F3E7C" w:rsidRDefault="009F3E7C">
            <w:r>
              <w:rPr>
                <w:b/>
                <w:sz w:val="18"/>
              </w:rPr>
              <w:t>Essential</w:t>
            </w:r>
          </w:p>
        </w:tc>
      </w:tr>
      <w:tr w:rsidR="00245388" w14:paraId="60185FE2" w14:textId="77777777" w:rsidTr="009F3E7C">
        <w:trPr>
          <w:jc w:val="center"/>
        </w:trPr>
        <w:tc>
          <w:tcPr>
            <w:tcW w:w="2565" w:type="dxa"/>
            <w:shd w:val="clear" w:color="auto" w:fill="FFFFFF"/>
            <w:tcMar>
              <w:top w:w="90" w:type="dxa"/>
              <w:left w:w="100" w:type="dxa"/>
              <w:bottom w:w="90" w:type="dxa"/>
              <w:right w:w="100" w:type="dxa"/>
            </w:tcMar>
          </w:tcPr>
          <w:p w14:paraId="76F84992" w14:textId="77777777" w:rsidR="00245388" w:rsidRDefault="0055619D">
            <w:r>
              <w:rPr>
                <w:b/>
                <w:sz w:val="18"/>
              </w:rPr>
              <w:t>Other requirements</w:t>
            </w:r>
          </w:p>
        </w:tc>
        <w:tc>
          <w:tcPr>
            <w:tcW w:w="6096" w:type="dxa"/>
            <w:shd w:val="clear" w:color="auto" w:fill="FFFFFF"/>
            <w:tcMar>
              <w:top w:w="90" w:type="dxa"/>
              <w:left w:w="100" w:type="dxa"/>
              <w:bottom w:w="90" w:type="dxa"/>
              <w:right w:w="100" w:type="dxa"/>
            </w:tcMar>
          </w:tcPr>
          <w:p w14:paraId="2E2B541C" w14:textId="77777777" w:rsidR="00245388" w:rsidRDefault="0055619D">
            <w:r>
              <w:rPr>
                <w:sz w:val="18"/>
              </w:rPr>
              <w:t xml:space="preserve">Ability to travel efficiently across the relevant North East delivery area and </w:t>
            </w:r>
            <w:r>
              <w:rPr>
                <w:sz w:val="18"/>
              </w:rPr>
              <w:lastRenderedPageBreak/>
              <w:t>work flexibly, including occasional evenings, subject to reasonable adjustments.</w:t>
            </w:r>
          </w:p>
        </w:tc>
        <w:tc>
          <w:tcPr>
            <w:tcW w:w="2268" w:type="dxa"/>
            <w:shd w:val="clear" w:color="auto" w:fill="FFFFFF"/>
            <w:tcMar>
              <w:top w:w="90" w:type="dxa"/>
              <w:left w:w="100" w:type="dxa"/>
              <w:bottom w:w="90" w:type="dxa"/>
              <w:right w:w="100" w:type="dxa"/>
            </w:tcMar>
          </w:tcPr>
          <w:p w14:paraId="4F468991" w14:textId="77777777" w:rsidR="00245388" w:rsidRDefault="0055619D">
            <w:r>
              <w:rPr>
                <w:b/>
                <w:sz w:val="18"/>
              </w:rPr>
              <w:lastRenderedPageBreak/>
              <w:t>Essential</w:t>
            </w:r>
          </w:p>
        </w:tc>
      </w:tr>
    </w:tbl>
    <w:p w14:paraId="222343A2" w14:textId="77777777" w:rsidR="0055619D" w:rsidRDefault="0055619D"/>
    <w:sectPr w:rsidR="0055619D" w:rsidSect="00034616">
      <w:headerReference w:type="default" r:id="rId11"/>
      <w:footerReference w:type="default" r:id="rId12"/>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CA58E" w14:textId="77777777" w:rsidR="008B1422" w:rsidRDefault="008B1422">
      <w:pPr>
        <w:spacing w:after="0" w:line="240" w:lineRule="auto"/>
      </w:pPr>
      <w:r>
        <w:separator/>
      </w:r>
    </w:p>
  </w:endnote>
  <w:endnote w:type="continuationSeparator" w:id="0">
    <w:p w14:paraId="158A4EEE" w14:textId="77777777" w:rsidR="008B1422" w:rsidRDefault="008B14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4C2C5" w14:textId="77777777" w:rsidR="00245388" w:rsidRDefault="0055619D">
    <w:pPr>
      <w:pStyle w:val="Footer"/>
      <w:jc w:val="center"/>
    </w:pPr>
    <w:r>
      <w:rPr>
        <w:sz w:val="16"/>
      </w:rPr>
      <w:t>Supporting Unpaid Carers to Stay Well and Stay Working | Employment Support Advisor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6709C" w14:textId="77777777" w:rsidR="008B1422" w:rsidRDefault="008B1422">
      <w:pPr>
        <w:spacing w:after="0" w:line="240" w:lineRule="auto"/>
      </w:pPr>
      <w:r>
        <w:separator/>
      </w:r>
    </w:p>
  </w:footnote>
  <w:footnote w:type="continuationSeparator" w:id="0">
    <w:p w14:paraId="4E5532C4" w14:textId="77777777" w:rsidR="008B1422" w:rsidRDefault="008B14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58F65" w14:textId="77777777" w:rsidR="00245388" w:rsidRDefault="0055619D">
    <w:pPr>
      <w:pStyle w:val="Header"/>
      <w:jc w:val="right"/>
    </w:pPr>
    <w:r>
      <w:rPr>
        <w:b/>
        <w:sz w:val="18"/>
      </w:rPr>
      <w:t>SUPPORTING UNPAID CARERS TO STAY WELL AND STAY WORKING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34559505">
    <w:abstractNumId w:val="8"/>
  </w:num>
  <w:num w:numId="2" w16cid:durableId="1497066449">
    <w:abstractNumId w:val="6"/>
  </w:num>
  <w:num w:numId="3" w16cid:durableId="2076708096">
    <w:abstractNumId w:val="5"/>
  </w:num>
  <w:num w:numId="4" w16cid:durableId="1794059361">
    <w:abstractNumId w:val="4"/>
  </w:num>
  <w:num w:numId="5" w16cid:durableId="1272737420">
    <w:abstractNumId w:val="7"/>
  </w:num>
  <w:num w:numId="6" w16cid:durableId="2023320056">
    <w:abstractNumId w:val="3"/>
  </w:num>
  <w:num w:numId="7" w16cid:durableId="581597918">
    <w:abstractNumId w:val="2"/>
  </w:num>
  <w:num w:numId="8" w16cid:durableId="3094516">
    <w:abstractNumId w:val="1"/>
  </w:num>
  <w:num w:numId="9" w16cid:durableId="2100323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132F"/>
    <w:rsid w:val="0015074B"/>
    <w:rsid w:val="00245388"/>
    <w:rsid w:val="0029639D"/>
    <w:rsid w:val="00326F90"/>
    <w:rsid w:val="0055619D"/>
    <w:rsid w:val="008B1422"/>
    <w:rsid w:val="009F3E7C"/>
    <w:rsid w:val="00AA1D8D"/>
    <w:rsid w:val="00B47730"/>
    <w:rsid w:val="00CB0664"/>
    <w:rsid w:val="00E03892"/>
    <w:rsid w:val="00EE1F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CE7679"/>
  <w14:defaultImageDpi w14:val="300"/>
  <w15:docId w15:val="{2FEB0F12-1ECB-42BB-A5C4-6857E523F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000000"/>
      <w:sz w:val="20"/>
    </w:rPr>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color w:val="000000"/>
    </w:rPr>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pBdr>
        <w:bottom w:val="single" w:sz="8" w:space="4" w:color="4F81BD" w:themeColor="accent1"/>
      </w:pBdr>
      <w:spacing w:before="160" w:after="100" w:line="240" w:lineRule="auto"/>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6bd5a26-a79f-4ea2-9c37-8639a7086101">
      <Terms xmlns="http://schemas.microsoft.com/office/infopath/2007/PartnerControls"/>
    </lcf76f155ced4ddcb4097134ff3c332f>
    <TaxCatchAll xmlns="8617af11-4db9-4fce-a4ec-175b9db1ce3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057685D78AA7488A4D8D836F0BAC61" ma:contentTypeVersion="19" ma:contentTypeDescription="Create a new document." ma:contentTypeScope="" ma:versionID="0344aee5a4291eda0b43a5f08bbb4474">
  <xsd:schema xmlns:xsd="http://www.w3.org/2001/XMLSchema" xmlns:xs="http://www.w3.org/2001/XMLSchema" xmlns:p="http://schemas.microsoft.com/office/2006/metadata/properties" xmlns:ns2="46bd5a26-a79f-4ea2-9c37-8639a7086101" xmlns:ns3="8617af11-4db9-4fce-a4ec-175b9db1ce36" targetNamespace="http://schemas.microsoft.com/office/2006/metadata/properties" ma:root="true" ma:fieldsID="26a88915cec6e75639b3d1025e5f1088" ns2:_="" ns3:_="">
    <xsd:import namespace="46bd5a26-a79f-4ea2-9c37-8639a7086101"/>
    <xsd:import namespace="8617af11-4db9-4fce-a4ec-175b9db1ce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bd5a26-a79f-4ea2-9c37-8639a70861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8184fed-d51b-4044-af68-810c898e7f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17af11-4db9-4fce-a4ec-175b9db1ce3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e87df4b-d199-4530-a8c3-b0ecfc116f87}" ma:internalName="TaxCatchAll" ma:showField="CatchAllData" ma:web="8617af11-4db9-4fce-a4ec-175b9db1c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8CD0BE-98D8-4490-85B3-8B274A5BD2E9}">
  <ds:schemaRefs>
    <ds:schemaRef ds:uri="http://schemas.microsoft.com/office/2006/metadata/properties"/>
    <ds:schemaRef ds:uri="http://schemas.microsoft.com/office/infopath/2007/PartnerControls"/>
    <ds:schemaRef ds:uri="46bd5a26-a79f-4ea2-9c37-8639a7086101"/>
    <ds:schemaRef ds:uri="8617af11-4db9-4fce-a4ec-175b9db1ce36"/>
  </ds:schemaRefs>
</ds:datastoreItem>
</file>

<file path=customXml/itemProps2.xml><?xml version="1.0" encoding="utf-8"?>
<ds:datastoreItem xmlns:ds="http://schemas.openxmlformats.org/officeDocument/2006/customXml" ds:itemID="{9993DB00-49EA-4451-A906-BBC058AE9EB0}">
  <ds:schemaRefs>
    <ds:schemaRef ds:uri="http://schemas.microsoft.com/sharepoint/v3/contenttype/forms"/>
  </ds:schemaRefs>
</ds:datastoreItem>
</file>

<file path=customXml/itemProps3.xml><?xml version="1.0" encoding="utf-8"?>
<ds:datastoreItem xmlns:ds="http://schemas.openxmlformats.org/officeDocument/2006/customXml" ds:itemID="{C6D0B4BA-102B-4DBC-A3A9-038FAB99DE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bd5a26-a79f-4ea2-9c37-8639a7086101"/>
    <ds:schemaRef ds:uri="8617af11-4db9-4fce-a4ec-175b9db1ce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1239</Words>
  <Characters>7067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Support Advisor Job Description and Person Specification - Black and White</dc:title>
  <dc:subject>Supporting Unpaid Carers to Stay Well and Stay Working</dc:subject>
  <dc:creator>Emma Trimnell</dc:creator>
  <cp:keywords/>
  <dc:description>generated by python-docx</dc:description>
  <cp:lastModifiedBy>Emma Trimnell</cp:lastModifiedBy>
  <cp:revision>3</cp:revision>
  <dcterms:created xsi:type="dcterms:W3CDTF">2026-10-08T14:04:00Z</dcterms:created>
  <dcterms:modified xsi:type="dcterms:W3CDTF">2026-10-22T15:14:00Z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0x010100F0057685D78AA7488A4D8D836F0BAC61</vt:lpwstr>
  </property>
  <property fmtid="{D5CDD505-2E9C-101B-9397-08002B2CF9AE}" pid="3" name="docLang">
    <vt:lpwstr>en</vt:lpwstr>
  </property>
  <property fmtid="{D5CDD505-2E9C-101B-9397-08002B2CF9AE}" pid="4" name="MediaServiceImageTags">
    <vt:lpwstr/>
  </property>
</Properties>
</file>