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A38F" w14:textId="77777777" w:rsidR="00BA30BF" w:rsidRDefault="00C11890" w:rsidP="00BA30BF">
      <w:pPr>
        <w:pStyle w:val="Title"/>
        <w:jc w:val="lef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noProof/>
          <w:szCs w:val="22"/>
          <w:lang w:eastAsia="en-GB"/>
        </w:rPr>
        <w:pict w14:anchorId="435B9A7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68.3pt;margin-top:11.55pt;width:333.75pt;height:26.25pt;z-index:251657728" stroked="f">
            <v:textbox>
              <w:txbxContent>
                <w:p w14:paraId="2B001C08" w14:textId="77777777" w:rsidR="00BA30BF" w:rsidRPr="00B33B27" w:rsidRDefault="00BA30BF" w:rsidP="00BA30BF">
                  <w:pPr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33B27">
                    <w:rPr>
                      <w:rFonts w:ascii="Arial" w:hAnsi="Arial" w:cs="Arial"/>
                      <w:b/>
                      <w:sz w:val="28"/>
                      <w:szCs w:val="28"/>
                    </w:rPr>
                    <w:t>Job Description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szCs w:val="22"/>
        </w:rPr>
        <w:pict w14:anchorId="2C414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3pt">
            <v:imagedata r:id="rId11" o:title="NTC_logo_print version"/>
          </v:shape>
        </w:pict>
      </w:r>
    </w:p>
    <w:p w14:paraId="55A25DE5" w14:textId="77777777" w:rsidR="00BA30BF" w:rsidRPr="007573AB" w:rsidRDefault="00BA30BF" w:rsidP="00BA30BF">
      <w:pPr>
        <w:pStyle w:val="Title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50F8F5D5" w14:textId="77777777" w:rsidR="00BA30BF" w:rsidRPr="002E614C" w:rsidRDefault="00BA30BF" w:rsidP="00BA30BF">
      <w:pPr>
        <w:pStyle w:val="Subtitle"/>
        <w:rPr>
          <w:rFonts w:ascii="Arial" w:hAnsi="Arial" w:cs="Arial"/>
          <w:b/>
          <w:sz w:val="24"/>
        </w:rPr>
      </w:pPr>
      <w:r w:rsidRPr="002E614C">
        <w:rPr>
          <w:rFonts w:ascii="Arial" w:hAnsi="Arial" w:cs="Arial"/>
          <w:b/>
          <w:bCs/>
          <w:sz w:val="24"/>
        </w:rPr>
        <w:t>Job title:</w:t>
      </w:r>
      <w:r w:rsidRPr="002E614C">
        <w:rPr>
          <w:rFonts w:ascii="Arial" w:hAnsi="Arial" w:cs="Arial"/>
          <w:b/>
          <w:sz w:val="24"/>
        </w:rPr>
        <w:tab/>
      </w:r>
      <w:r w:rsidRPr="002E614C">
        <w:rPr>
          <w:rFonts w:ascii="Arial" w:hAnsi="Arial" w:cs="Arial"/>
          <w:b/>
          <w:sz w:val="24"/>
        </w:rPr>
        <w:tab/>
      </w:r>
      <w:r w:rsidRPr="002E614C">
        <w:rPr>
          <w:rFonts w:ascii="Arial" w:hAnsi="Arial" w:cs="Arial"/>
          <w:b/>
          <w:sz w:val="24"/>
        </w:rPr>
        <w:tab/>
      </w:r>
      <w:r w:rsidRPr="0034077F">
        <w:rPr>
          <w:rFonts w:ascii="Arial" w:hAnsi="Arial" w:cs="Arial"/>
          <w:bCs/>
          <w:sz w:val="24"/>
        </w:rPr>
        <w:t>Carers Wellbeing Worker</w:t>
      </w:r>
    </w:p>
    <w:p w14:paraId="79FBBC79" w14:textId="77777777" w:rsidR="00BA30BF" w:rsidRPr="002E614C" w:rsidRDefault="00BA30BF" w:rsidP="00BA30BF">
      <w:pPr>
        <w:pStyle w:val="Subtitle"/>
        <w:rPr>
          <w:rFonts w:ascii="Arial" w:hAnsi="Arial" w:cs="Arial"/>
          <w:b/>
          <w:sz w:val="24"/>
        </w:rPr>
      </w:pPr>
    </w:p>
    <w:p w14:paraId="497A74D4" w14:textId="1B9E49EE" w:rsidR="00BA30BF" w:rsidRPr="004B0B62" w:rsidRDefault="00BA30BF" w:rsidP="004B0B62">
      <w:pPr>
        <w:pStyle w:val="Heading1"/>
        <w:rPr>
          <w:rFonts w:ascii="Arial" w:hAnsi="Arial" w:cs="Arial"/>
          <w:sz w:val="24"/>
          <w:szCs w:val="24"/>
        </w:rPr>
      </w:pPr>
      <w:r w:rsidRPr="002E614C">
        <w:rPr>
          <w:rFonts w:ascii="Arial" w:hAnsi="Arial" w:cs="Arial"/>
          <w:b w:val="0"/>
          <w:bCs w:val="0"/>
          <w:sz w:val="24"/>
          <w:szCs w:val="24"/>
        </w:rPr>
        <w:t xml:space="preserve">Accountable to: </w:t>
      </w:r>
      <w:r w:rsidRPr="002E614C">
        <w:rPr>
          <w:rFonts w:ascii="Arial" w:hAnsi="Arial" w:cs="Arial"/>
          <w:b w:val="0"/>
          <w:bCs w:val="0"/>
          <w:sz w:val="24"/>
          <w:szCs w:val="24"/>
        </w:rPr>
        <w:tab/>
      </w:r>
      <w:r w:rsidRPr="002E614C">
        <w:rPr>
          <w:rFonts w:ascii="Arial" w:hAnsi="Arial" w:cs="Arial"/>
          <w:b w:val="0"/>
          <w:bCs w:val="0"/>
          <w:sz w:val="24"/>
          <w:szCs w:val="24"/>
        </w:rPr>
        <w:tab/>
      </w:r>
      <w:r w:rsidR="004B0B62">
        <w:rPr>
          <w:rFonts w:ascii="Arial" w:hAnsi="Arial" w:cs="Arial"/>
          <w:b w:val="0"/>
          <w:sz w:val="24"/>
          <w:szCs w:val="24"/>
        </w:rPr>
        <w:t>Senior Adult Carers Worker</w:t>
      </w:r>
      <w:r w:rsidR="004B0B62" w:rsidRPr="00511A08">
        <w:rPr>
          <w:rFonts w:ascii="Arial" w:hAnsi="Arial" w:cs="Arial"/>
          <w:sz w:val="24"/>
          <w:szCs w:val="24"/>
        </w:rPr>
        <w:t xml:space="preserve"> </w:t>
      </w:r>
    </w:p>
    <w:p w14:paraId="79E0C10E" w14:textId="77777777" w:rsidR="009C3402" w:rsidRPr="002E614C" w:rsidRDefault="009C3402" w:rsidP="00BA30BF">
      <w:pPr>
        <w:ind w:left="2835" w:hanging="2694"/>
        <w:rPr>
          <w:rFonts w:ascii="Arial" w:hAnsi="Arial" w:cs="Arial"/>
          <w:b/>
          <w:sz w:val="24"/>
          <w:szCs w:val="24"/>
        </w:rPr>
      </w:pPr>
    </w:p>
    <w:p w14:paraId="3E5B2056" w14:textId="77777777" w:rsidR="00BA30BF" w:rsidRPr="002E614C" w:rsidRDefault="00BA30BF" w:rsidP="009C3402">
      <w:pPr>
        <w:ind w:left="2835" w:hanging="2835"/>
        <w:rPr>
          <w:rFonts w:ascii="Arial" w:hAnsi="Arial" w:cs="Arial"/>
          <w:b/>
          <w:sz w:val="24"/>
          <w:szCs w:val="24"/>
        </w:rPr>
      </w:pPr>
      <w:r w:rsidRPr="002E614C">
        <w:rPr>
          <w:rFonts w:ascii="Arial" w:hAnsi="Arial" w:cs="Arial"/>
          <w:b/>
          <w:sz w:val="24"/>
          <w:szCs w:val="24"/>
        </w:rPr>
        <w:t>Job Purpose:</w:t>
      </w:r>
      <w:r w:rsidRPr="002E614C">
        <w:rPr>
          <w:rFonts w:ascii="Arial" w:hAnsi="Arial" w:cs="Arial"/>
          <w:b/>
          <w:sz w:val="24"/>
          <w:szCs w:val="24"/>
        </w:rPr>
        <w:tab/>
      </w:r>
      <w:r w:rsidRPr="004B0B62">
        <w:rPr>
          <w:rFonts w:ascii="Arial" w:hAnsi="Arial" w:cs="Arial"/>
          <w:bCs/>
          <w:sz w:val="24"/>
          <w:szCs w:val="24"/>
        </w:rPr>
        <w:t xml:space="preserve">To </w:t>
      </w:r>
      <w:r w:rsidR="00854B6D" w:rsidRPr="004B0B62">
        <w:rPr>
          <w:rFonts w:ascii="Arial" w:hAnsi="Arial" w:cs="Arial"/>
          <w:bCs/>
          <w:sz w:val="24"/>
          <w:szCs w:val="24"/>
        </w:rPr>
        <w:t xml:space="preserve">assess the needs of carers and </w:t>
      </w:r>
      <w:r w:rsidRPr="004B0B62">
        <w:rPr>
          <w:rFonts w:ascii="Arial" w:hAnsi="Arial" w:cs="Arial"/>
          <w:bCs/>
          <w:sz w:val="24"/>
          <w:szCs w:val="24"/>
        </w:rPr>
        <w:t>provide</w:t>
      </w:r>
      <w:r w:rsidR="00D60729" w:rsidRPr="004B0B62">
        <w:rPr>
          <w:rFonts w:ascii="Arial" w:hAnsi="Arial" w:cs="Arial"/>
          <w:bCs/>
          <w:sz w:val="24"/>
          <w:szCs w:val="24"/>
        </w:rPr>
        <w:t xml:space="preserve"> a range of</w:t>
      </w:r>
      <w:r w:rsidR="005A3A1F" w:rsidRPr="004B0B62">
        <w:rPr>
          <w:rFonts w:ascii="Arial" w:hAnsi="Arial" w:cs="Arial"/>
          <w:bCs/>
          <w:sz w:val="24"/>
          <w:szCs w:val="24"/>
        </w:rPr>
        <w:t xml:space="preserve"> </w:t>
      </w:r>
      <w:r w:rsidR="00D60729" w:rsidRPr="004B0B62">
        <w:rPr>
          <w:rFonts w:ascii="Arial" w:hAnsi="Arial" w:cs="Arial"/>
          <w:bCs/>
          <w:sz w:val="24"/>
        </w:rPr>
        <w:t>interventions</w:t>
      </w:r>
      <w:r w:rsidR="00D60729" w:rsidRPr="004B0B62">
        <w:rPr>
          <w:rFonts w:ascii="Arial" w:hAnsi="Arial" w:cs="Arial"/>
          <w:bCs/>
          <w:sz w:val="24"/>
          <w:szCs w:val="24"/>
        </w:rPr>
        <w:t xml:space="preserve"> </w:t>
      </w:r>
      <w:r w:rsidR="00854B6D" w:rsidRPr="004B0B62">
        <w:rPr>
          <w:rFonts w:ascii="Arial" w:hAnsi="Arial" w:cs="Arial"/>
          <w:bCs/>
          <w:sz w:val="24"/>
          <w:szCs w:val="24"/>
        </w:rPr>
        <w:t xml:space="preserve">to meet their needs </w:t>
      </w:r>
      <w:r w:rsidR="00D60729" w:rsidRPr="004B0B62">
        <w:rPr>
          <w:rFonts w:ascii="Arial" w:hAnsi="Arial" w:cs="Arial"/>
          <w:bCs/>
          <w:sz w:val="24"/>
          <w:szCs w:val="24"/>
        </w:rPr>
        <w:t xml:space="preserve">including: </w:t>
      </w:r>
      <w:r w:rsidR="006B5701" w:rsidRPr="004B0B62">
        <w:rPr>
          <w:rFonts w:ascii="Arial" w:hAnsi="Arial" w:cs="Arial"/>
          <w:bCs/>
          <w:sz w:val="24"/>
          <w:szCs w:val="24"/>
        </w:rPr>
        <w:t xml:space="preserve">the provision of </w:t>
      </w:r>
      <w:r w:rsidR="00D60729" w:rsidRPr="004B0B62">
        <w:rPr>
          <w:rFonts w:ascii="Arial" w:hAnsi="Arial" w:cs="Arial"/>
          <w:bCs/>
          <w:sz w:val="24"/>
          <w:szCs w:val="24"/>
        </w:rPr>
        <w:t xml:space="preserve">information, </w:t>
      </w:r>
      <w:r w:rsidR="005A3A1F" w:rsidRPr="004B0B62">
        <w:rPr>
          <w:rFonts w:ascii="Arial" w:hAnsi="Arial" w:cs="Arial"/>
          <w:bCs/>
          <w:sz w:val="24"/>
          <w:szCs w:val="24"/>
        </w:rPr>
        <w:t xml:space="preserve">advice, </w:t>
      </w:r>
      <w:r w:rsidR="00D60729" w:rsidRPr="004B0B62">
        <w:rPr>
          <w:rFonts w:ascii="Arial" w:hAnsi="Arial" w:cs="Arial"/>
          <w:bCs/>
          <w:sz w:val="24"/>
        </w:rPr>
        <w:t>guidance</w:t>
      </w:r>
      <w:r w:rsidRPr="004B0B62">
        <w:rPr>
          <w:rFonts w:ascii="Arial" w:hAnsi="Arial" w:cs="Arial"/>
          <w:bCs/>
          <w:sz w:val="24"/>
        </w:rPr>
        <w:t xml:space="preserve">, </w:t>
      </w:r>
      <w:r w:rsidR="007F3C95" w:rsidRPr="004B0B62">
        <w:rPr>
          <w:rFonts w:ascii="Arial" w:hAnsi="Arial" w:cs="Arial"/>
          <w:bCs/>
          <w:sz w:val="24"/>
        </w:rPr>
        <w:t>advocacy</w:t>
      </w:r>
      <w:r w:rsidR="00D60729" w:rsidRPr="004B0B62">
        <w:rPr>
          <w:rFonts w:ascii="Arial" w:hAnsi="Arial" w:cs="Arial"/>
          <w:bCs/>
          <w:sz w:val="24"/>
        </w:rPr>
        <w:t xml:space="preserve"> and emotional </w:t>
      </w:r>
      <w:r w:rsidR="005A3A1F" w:rsidRPr="004B0B62">
        <w:rPr>
          <w:rFonts w:ascii="Arial" w:hAnsi="Arial" w:cs="Arial"/>
          <w:bCs/>
          <w:sz w:val="24"/>
        </w:rPr>
        <w:t>support</w:t>
      </w:r>
      <w:r w:rsidR="00854B6D" w:rsidRPr="004B0B62">
        <w:rPr>
          <w:rFonts w:ascii="Arial" w:hAnsi="Arial" w:cs="Arial"/>
          <w:bCs/>
          <w:sz w:val="24"/>
        </w:rPr>
        <w:t xml:space="preserve">: </w:t>
      </w:r>
      <w:r w:rsidRPr="004B0B62">
        <w:rPr>
          <w:rFonts w:ascii="Arial" w:hAnsi="Arial" w:cs="Arial"/>
          <w:bCs/>
          <w:sz w:val="24"/>
          <w:szCs w:val="24"/>
        </w:rPr>
        <w:t>to help</w:t>
      </w:r>
      <w:r w:rsidR="005A3A1F" w:rsidRPr="004B0B62">
        <w:rPr>
          <w:rFonts w:ascii="Arial" w:hAnsi="Arial" w:cs="Arial"/>
          <w:bCs/>
          <w:sz w:val="24"/>
          <w:szCs w:val="24"/>
        </w:rPr>
        <w:t xml:space="preserve"> prevent or</w:t>
      </w:r>
      <w:r w:rsidRPr="004B0B62">
        <w:rPr>
          <w:rFonts w:ascii="Arial" w:hAnsi="Arial" w:cs="Arial"/>
          <w:bCs/>
          <w:sz w:val="24"/>
          <w:szCs w:val="24"/>
        </w:rPr>
        <w:t xml:space="preserve"> </w:t>
      </w:r>
      <w:r w:rsidR="005A3A1F" w:rsidRPr="004B0B62">
        <w:rPr>
          <w:rFonts w:ascii="Arial" w:hAnsi="Arial" w:cs="Arial"/>
          <w:bCs/>
          <w:sz w:val="24"/>
          <w:szCs w:val="24"/>
        </w:rPr>
        <w:t xml:space="preserve">minimise </w:t>
      </w:r>
      <w:r w:rsidRPr="004B0B62">
        <w:rPr>
          <w:rFonts w:ascii="Arial" w:hAnsi="Arial" w:cs="Arial"/>
          <w:bCs/>
          <w:sz w:val="24"/>
          <w:szCs w:val="24"/>
        </w:rPr>
        <w:t>their need for services from Adult Social Care</w:t>
      </w:r>
      <w:r w:rsidRPr="002E614C">
        <w:rPr>
          <w:rFonts w:ascii="Arial" w:hAnsi="Arial" w:cs="Arial"/>
          <w:b/>
          <w:sz w:val="24"/>
          <w:szCs w:val="24"/>
        </w:rPr>
        <w:t xml:space="preserve"> </w:t>
      </w:r>
    </w:p>
    <w:p w14:paraId="48F44C99" w14:textId="2E202BC1" w:rsidR="00BA30BF" w:rsidRPr="002E614C" w:rsidRDefault="00BA30BF" w:rsidP="00BA30BF">
      <w:pPr>
        <w:spacing w:before="240"/>
        <w:ind w:left="2694" w:hanging="2694"/>
        <w:rPr>
          <w:rFonts w:ascii="Arial" w:hAnsi="Arial" w:cs="Arial"/>
          <w:b/>
          <w:bCs/>
          <w:sz w:val="24"/>
          <w:szCs w:val="24"/>
        </w:rPr>
      </w:pPr>
      <w:r w:rsidRPr="002E614C">
        <w:rPr>
          <w:rFonts w:ascii="Arial" w:hAnsi="Arial" w:cs="Arial"/>
          <w:b/>
          <w:sz w:val="24"/>
          <w:szCs w:val="24"/>
        </w:rPr>
        <w:t>Hours:</w:t>
      </w:r>
      <w:r w:rsidRPr="002E614C">
        <w:rPr>
          <w:rFonts w:ascii="Arial" w:hAnsi="Arial" w:cs="Arial"/>
          <w:b/>
          <w:sz w:val="24"/>
          <w:szCs w:val="24"/>
        </w:rPr>
        <w:tab/>
      </w:r>
      <w:r w:rsidR="00230E23" w:rsidRPr="00230E23">
        <w:rPr>
          <w:rFonts w:ascii="Arial" w:hAnsi="Arial" w:cs="Arial"/>
          <w:bCs/>
          <w:sz w:val="24"/>
          <w:szCs w:val="24"/>
        </w:rPr>
        <w:t xml:space="preserve">Part </w:t>
      </w:r>
      <w:r w:rsidRPr="004B0B62">
        <w:rPr>
          <w:rFonts w:ascii="Arial" w:hAnsi="Arial" w:cs="Arial"/>
          <w:bCs/>
          <w:sz w:val="24"/>
          <w:szCs w:val="24"/>
        </w:rPr>
        <w:t xml:space="preserve">Time – </w:t>
      </w:r>
      <w:r w:rsidR="00230E23">
        <w:rPr>
          <w:rFonts w:ascii="Arial" w:hAnsi="Arial" w:cs="Arial"/>
          <w:bCs/>
          <w:sz w:val="24"/>
          <w:szCs w:val="24"/>
        </w:rPr>
        <w:t>18.5</w:t>
      </w:r>
      <w:r w:rsidRPr="004B0B62">
        <w:rPr>
          <w:rFonts w:ascii="Arial" w:hAnsi="Arial" w:cs="Arial"/>
          <w:bCs/>
          <w:sz w:val="24"/>
          <w:szCs w:val="24"/>
        </w:rPr>
        <w:t xml:space="preserve"> hours</w:t>
      </w:r>
      <w:r w:rsidRPr="002E61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2B5CC0" w14:textId="77777777" w:rsidR="00BD44DE" w:rsidRDefault="00BD44DE">
      <w:pPr>
        <w:rPr>
          <w:rFonts w:ascii="Arial" w:hAnsi="Arial" w:cs="Arial"/>
          <w:bCs/>
          <w:sz w:val="24"/>
          <w:szCs w:val="24"/>
        </w:rPr>
      </w:pPr>
    </w:p>
    <w:p w14:paraId="1D92236B" w14:textId="77777777" w:rsidR="002E614C" w:rsidRPr="00BA30BF" w:rsidRDefault="002E614C">
      <w:pPr>
        <w:rPr>
          <w:rFonts w:ascii="Arial" w:hAnsi="Arial" w:cs="Arial"/>
          <w:bCs/>
          <w:sz w:val="24"/>
          <w:szCs w:val="24"/>
        </w:rPr>
      </w:pPr>
    </w:p>
    <w:p w14:paraId="16B65551" w14:textId="77777777" w:rsidR="0050311A" w:rsidRDefault="00BD69AB" w:rsidP="0050311A">
      <w:pPr>
        <w:rPr>
          <w:rFonts w:ascii="Arial" w:hAnsi="Arial" w:cs="Arial"/>
          <w:sz w:val="24"/>
          <w:szCs w:val="24"/>
        </w:rPr>
      </w:pPr>
      <w:r w:rsidRPr="00774C10">
        <w:rPr>
          <w:rFonts w:ascii="Arial" w:hAnsi="Arial" w:cs="Arial"/>
          <w:b/>
        </w:rPr>
        <w:t>Main Duties and Responsibilities</w:t>
      </w:r>
      <w:r w:rsidR="0050311A" w:rsidRPr="0050311A">
        <w:rPr>
          <w:rFonts w:ascii="Arial" w:hAnsi="Arial" w:cs="Arial"/>
          <w:sz w:val="24"/>
          <w:szCs w:val="24"/>
        </w:rPr>
        <w:t xml:space="preserve"> </w:t>
      </w:r>
    </w:p>
    <w:p w14:paraId="00952293" w14:textId="77777777" w:rsidR="0050311A" w:rsidRDefault="0050311A" w:rsidP="0050311A">
      <w:pPr>
        <w:rPr>
          <w:rFonts w:ascii="Arial" w:hAnsi="Arial" w:cs="Arial"/>
          <w:sz w:val="24"/>
          <w:szCs w:val="24"/>
        </w:rPr>
      </w:pPr>
    </w:p>
    <w:p w14:paraId="41C02269" w14:textId="6BF3BC8B" w:rsidR="0050311A" w:rsidRDefault="0050311A" w:rsidP="0050311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Mental Health carers whose needs cannot be met through the Information, Advice and Guidance service within the Carers’ Centre, to maintain their wellbeing and have a life outside of caring.</w:t>
      </w:r>
    </w:p>
    <w:p w14:paraId="3D560E08" w14:textId="02F4E1C0" w:rsidR="007F3C95" w:rsidRDefault="007F3C95" w:rsidP="0050311A">
      <w:pPr>
        <w:rPr>
          <w:rFonts w:ascii="Arial" w:hAnsi="Arial" w:cs="Arial"/>
          <w:sz w:val="24"/>
          <w:szCs w:val="24"/>
        </w:rPr>
      </w:pPr>
    </w:p>
    <w:p w14:paraId="29650D78" w14:textId="77777777" w:rsidR="00774C10" w:rsidRDefault="00774C10" w:rsidP="000A44D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out an impact assessment of caring on the carer</w:t>
      </w:r>
      <w:r w:rsidR="002D1FD6">
        <w:rPr>
          <w:rFonts w:ascii="Arial" w:hAnsi="Arial" w:cs="Arial"/>
          <w:sz w:val="24"/>
          <w:szCs w:val="24"/>
        </w:rPr>
        <w:t>s’</w:t>
      </w:r>
      <w:r>
        <w:rPr>
          <w:rFonts w:ascii="Arial" w:hAnsi="Arial" w:cs="Arial"/>
          <w:sz w:val="24"/>
          <w:szCs w:val="24"/>
        </w:rPr>
        <w:t xml:space="preserve"> life and wellbeing and develop an outcome focussed support </w:t>
      </w:r>
      <w:r w:rsidRPr="002D142A">
        <w:rPr>
          <w:rFonts w:ascii="Arial" w:hAnsi="Arial" w:cs="Arial"/>
          <w:sz w:val="24"/>
          <w:szCs w:val="24"/>
        </w:rPr>
        <w:t>plan</w:t>
      </w:r>
      <w:r w:rsidR="00F94F29">
        <w:rPr>
          <w:rFonts w:ascii="Arial" w:hAnsi="Arial" w:cs="Arial"/>
          <w:sz w:val="24"/>
          <w:szCs w:val="24"/>
        </w:rPr>
        <w:t>.</w:t>
      </w:r>
    </w:p>
    <w:p w14:paraId="24C26FCA" w14:textId="77777777" w:rsidR="00F94F29" w:rsidRPr="002D142A" w:rsidRDefault="00F94F29" w:rsidP="00F94F29">
      <w:pPr>
        <w:ind w:left="720"/>
        <w:rPr>
          <w:rFonts w:ascii="Arial" w:hAnsi="Arial" w:cs="Arial"/>
          <w:sz w:val="24"/>
          <w:szCs w:val="24"/>
        </w:rPr>
      </w:pPr>
    </w:p>
    <w:p w14:paraId="52475EE4" w14:textId="77777777" w:rsidR="00774C10" w:rsidRDefault="00774C10" w:rsidP="00774C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142A">
        <w:rPr>
          <w:rFonts w:ascii="Arial" w:hAnsi="Arial" w:cs="Arial"/>
          <w:sz w:val="24"/>
          <w:szCs w:val="24"/>
        </w:rPr>
        <w:t xml:space="preserve">To provide </w:t>
      </w:r>
      <w:r w:rsidR="002D142A" w:rsidRPr="002D142A">
        <w:rPr>
          <w:rFonts w:ascii="Arial" w:hAnsi="Arial" w:cs="Arial"/>
          <w:sz w:val="24"/>
          <w:szCs w:val="24"/>
        </w:rPr>
        <w:t xml:space="preserve">time limited, </w:t>
      </w:r>
      <w:r w:rsidR="00854B6D">
        <w:rPr>
          <w:rFonts w:ascii="Arial" w:hAnsi="Arial" w:cs="Arial"/>
          <w:sz w:val="24"/>
          <w:szCs w:val="24"/>
        </w:rPr>
        <w:t xml:space="preserve">individually </w:t>
      </w:r>
      <w:r w:rsidRPr="002D142A">
        <w:rPr>
          <w:rFonts w:ascii="Arial" w:hAnsi="Arial" w:cs="Arial"/>
          <w:sz w:val="24"/>
          <w:szCs w:val="24"/>
        </w:rPr>
        <w:t xml:space="preserve">tailored </w:t>
      </w:r>
      <w:r w:rsidR="002D142A" w:rsidRPr="002D142A">
        <w:rPr>
          <w:rFonts w:ascii="Arial" w:hAnsi="Arial" w:cs="Arial"/>
          <w:sz w:val="24"/>
          <w:szCs w:val="24"/>
        </w:rPr>
        <w:t>emotional, practical and</w:t>
      </w:r>
      <w:r w:rsidR="002E614C">
        <w:rPr>
          <w:rFonts w:ascii="Arial" w:hAnsi="Arial" w:cs="Arial"/>
          <w:sz w:val="24"/>
          <w:szCs w:val="24"/>
        </w:rPr>
        <w:t>/or</w:t>
      </w:r>
      <w:r w:rsidR="002D142A" w:rsidRPr="002D142A">
        <w:rPr>
          <w:rFonts w:ascii="Arial" w:hAnsi="Arial" w:cs="Arial"/>
          <w:sz w:val="24"/>
          <w:szCs w:val="24"/>
        </w:rPr>
        <w:t xml:space="preserve"> advocacy support </w:t>
      </w:r>
      <w:r w:rsidRPr="002D142A">
        <w:rPr>
          <w:rFonts w:ascii="Arial" w:hAnsi="Arial" w:cs="Arial"/>
          <w:sz w:val="24"/>
          <w:szCs w:val="24"/>
        </w:rPr>
        <w:t>to meet identified</w:t>
      </w:r>
      <w:r>
        <w:rPr>
          <w:rFonts w:ascii="Arial" w:hAnsi="Arial" w:cs="Arial"/>
          <w:sz w:val="24"/>
          <w:szCs w:val="24"/>
        </w:rPr>
        <w:t xml:space="preserve"> outcomes</w:t>
      </w:r>
      <w:r w:rsidR="00F94F29">
        <w:rPr>
          <w:rFonts w:ascii="Arial" w:hAnsi="Arial" w:cs="Arial"/>
          <w:sz w:val="24"/>
          <w:szCs w:val="24"/>
        </w:rPr>
        <w:t>.</w:t>
      </w:r>
    </w:p>
    <w:p w14:paraId="171027BF" w14:textId="77777777" w:rsidR="00F94F29" w:rsidRDefault="00F94F29" w:rsidP="00F94F29">
      <w:pPr>
        <w:ind w:left="720"/>
        <w:rPr>
          <w:rFonts w:ascii="Arial" w:hAnsi="Arial" w:cs="Arial"/>
          <w:sz w:val="24"/>
          <w:szCs w:val="24"/>
        </w:rPr>
      </w:pPr>
    </w:p>
    <w:p w14:paraId="40E12A66" w14:textId="6A6170EF" w:rsidR="002E4828" w:rsidRPr="003E314B" w:rsidRDefault="002D142A" w:rsidP="002E4828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3E314B">
        <w:rPr>
          <w:rFonts w:ascii="Arial" w:hAnsi="Arial" w:cs="Arial"/>
          <w:sz w:val="24"/>
          <w:szCs w:val="24"/>
        </w:rPr>
        <w:t xml:space="preserve">To support carers through the </w:t>
      </w:r>
      <w:r w:rsidR="00056280" w:rsidRPr="003E314B">
        <w:rPr>
          <w:rFonts w:ascii="Arial" w:hAnsi="Arial" w:cs="Arial"/>
          <w:sz w:val="24"/>
          <w:szCs w:val="24"/>
        </w:rPr>
        <w:t xml:space="preserve">statutory </w:t>
      </w:r>
      <w:r w:rsidRPr="003E314B">
        <w:rPr>
          <w:rFonts w:ascii="Arial" w:hAnsi="Arial" w:cs="Arial"/>
          <w:sz w:val="24"/>
          <w:szCs w:val="24"/>
        </w:rPr>
        <w:t>carer assessment process</w:t>
      </w:r>
      <w:r w:rsidR="007F3C95" w:rsidRPr="003E314B">
        <w:rPr>
          <w:rFonts w:ascii="Arial" w:hAnsi="Arial" w:cs="Arial"/>
          <w:sz w:val="24"/>
          <w:szCs w:val="24"/>
        </w:rPr>
        <w:t xml:space="preserve"> and </w:t>
      </w:r>
      <w:r w:rsidR="00056280" w:rsidRPr="003E314B">
        <w:rPr>
          <w:rFonts w:ascii="Arial" w:hAnsi="Arial" w:cs="Arial"/>
          <w:sz w:val="24"/>
          <w:szCs w:val="24"/>
        </w:rPr>
        <w:t xml:space="preserve">identify a range of interventions to meet their needs. </w:t>
      </w:r>
    </w:p>
    <w:p w14:paraId="1C5CA594" w14:textId="77777777" w:rsidR="003E314B" w:rsidRPr="003E314B" w:rsidRDefault="003E314B" w:rsidP="003E314B">
      <w:pPr>
        <w:ind w:left="720"/>
        <w:rPr>
          <w:rFonts w:ascii="Arial" w:hAnsi="Arial" w:cs="Arial"/>
          <w:b/>
          <w:sz w:val="24"/>
          <w:szCs w:val="24"/>
        </w:rPr>
      </w:pPr>
    </w:p>
    <w:p w14:paraId="6F5C6E69" w14:textId="77777777" w:rsidR="003E314B" w:rsidRDefault="003E314B" w:rsidP="003E314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with the team to develop and co-deliver a programme of training and wellbeing sessions for carers</w:t>
      </w:r>
    </w:p>
    <w:p w14:paraId="3DFB7E01" w14:textId="77777777" w:rsidR="003E314B" w:rsidRPr="003E314B" w:rsidRDefault="003E314B" w:rsidP="003E314B">
      <w:pPr>
        <w:rPr>
          <w:rFonts w:ascii="Arial" w:hAnsi="Arial" w:cs="Arial"/>
          <w:b/>
          <w:sz w:val="24"/>
          <w:szCs w:val="24"/>
        </w:rPr>
      </w:pPr>
    </w:p>
    <w:p w14:paraId="19247109" w14:textId="77777777" w:rsidR="008F49DF" w:rsidRPr="002E4828" w:rsidRDefault="008F49DF" w:rsidP="002E1035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2E4828">
        <w:rPr>
          <w:rFonts w:ascii="Arial" w:hAnsi="Arial" w:cs="Arial"/>
          <w:b/>
          <w:sz w:val="24"/>
          <w:szCs w:val="24"/>
        </w:rPr>
        <w:t>Service Delivery</w:t>
      </w:r>
    </w:p>
    <w:p w14:paraId="261121EA" w14:textId="77777777" w:rsidR="002E4828" w:rsidRDefault="002E4828">
      <w:pPr>
        <w:rPr>
          <w:rFonts w:ascii="Arial" w:hAnsi="Arial" w:cs="Arial"/>
          <w:b/>
          <w:color w:val="FF0000"/>
          <w:sz w:val="24"/>
          <w:szCs w:val="24"/>
        </w:rPr>
      </w:pPr>
    </w:p>
    <w:p w14:paraId="7A4ED7F5" w14:textId="1175E0D0" w:rsidR="00CE7AFD" w:rsidRPr="00CE7AFD" w:rsidRDefault="00CE7AFD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CE7AFD">
        <w:rPr>
          <w:rFonts w:ascii="Arial" w:hAnsi="Arial" w:cs="Arial"/>
          <w:sz w:val="24"/>
          <w:szCs w:val="24"/>
        </w:rPr>
        <w:t>To carry a persona</w:t>
      </w:r>
      <w:r>
        <w:rPr>
          <w:rFonts w:ascii="Arial" w:hAnsi="Arial" w:cs="Arial"/>
          <w:sz w:val="24"/>
          <w:szCs w:val="24"/>
        </w:rPr>
        <w:t xml:space="preserve">l caseload as agreed with the </w:t>
      </w:r>
      <w:r w:rsidR="00166EBC" w:rsidRPr="002E1035">
        <w:rPr>
          <w:rFonts w:ascii="Arial" w:hAnsi="Arial" w:cs="Arial"/>
          <w:sz w:val="24"/>
          <w:szCs w:val="24"/>
        </w:rPr>
        <w:t>Senior Adult Carers Worker</w:t>
      </w:r>
      <w:r>
        <w:rPr>
          <w:rFonts w:ascii="Arial" w:hAnsi="Arial" w:cs="Arial"/>
          <w:sz w:val="24"/>
          <w:szCs w:val="24"/>
        </w:rPr>
        <w:t>.</w:t>
      </w:r>
    </w:p>
    <w:p w14:paraId="3DBFDCEC" w14:textId="77777777" w:rsidR="00CE7AFD" w:rsidRPr="00CE7AFD" w:rsidRDefault="00CE7AFD" w:rsidP="002E1035">
      <w:pPr>
        <w:ind w:left="709"/>
        <w:rPr>
          <w:rFonts w:ascii="Arial" w:hAnsi="Arial" w:cs="Arial"/>
          <w:sz w:val="24"/>
          <w:szCs w:val="24"/>
        </w:rPr>
      </w:pPr>
    </w:p>
    <w:p w14:paraId="048B1A96" w14:textId="77777777" w:rsidR="00CE7AFD" w:rsidRPr="00CE7AFD" w:rsidRDefault="002E4828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2E1035">
        <w:rPr>
          <w:rFonts w:ascii="Arial" w:hAnsi="Arial" w:cs="Arial"/>
          <w:sz w:val="24"/>
          <w:szCs w:val="24"/>
        </w:rPr>
        <w:t xml:space="preserve">To assess the needs of individual carers using the Carers </w:t>
      </w:r>
      <w:r w:rsidR="00264598" w:rsidRPr="002E1035">
        <w:rPr>
          <w:rFonts w:ascii="Arial" w:hAnsi="Arial" w:cs="Arial"/>
          <w:sz w:val="24"/>
          <w:szCs w:val="24"/>
        </w:rPr>
        <w:t xml:space="preserve">Wellbeing </w:t>
      </w:r>
      <w:r w:rsidRPr="002E1035">
        <w:rPr>
          <w:rFonts w:ascii="Arial" w:hAnsi="Arial" w:cs="Arial"/>
          <w:sz w:val="24"/>
          <w:szCs w:val="24"/>
        </w:rPr>
        <w:t>Assessment document</w:t>
      </w:r>
      <w:r w:rsidR="00C339C7" w:rsidRPr="002E1035">
        <w:rPr>
          <w:rFonts w:ascii="Arial" w:hAnsi="Arial" w:cs="Arial"/>
          <w:sz w:val="24"/>
          <w:szCs w:val="24"/>
        </w:rPr>
        <w:t xml:space="preserve"> </w:t>
      </w:r>
      <w:r w:rsidR="00CE7AFD" w:rsidRPr="002E1035">
        <w:rPr>
          <w:rFonts w:ascii="Arial" w:hAnsi="Arial" w:cs="Arial"/>
          <w:sz w:val="24"/>
          <w:szCs w:val="24"/>
        </w:rPr>
        <w:t>and create an outcome focussed support plan to meet the identified needs.</w:t>
      </w:r>
    </w:p>
    <w:p w14:paraId="67879F97" w14:textId="77777777" w:rsidR="002E4828" w:rsidRDefault="002E4828" w:rsidP="002E1035">
      <w:pPr>
        <w:ind w:left="709"/>
        <w:rPr>
          <w:rFonts w:ascii="Arial" w:hAnsi="Arial" w:cs="Arial"/>
          <w:sz w:val="24"/>
          <w:szCs w:val="24"/>
        </w:rPr>
      </w:pPr>
    </w:p>
    <w:p w14:paraId="59025F69" w14:textId="77777777" w:rsidR="00C54DC3" w:rsidRPr="00C54DC3" w:rsidRDefault="002E4828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2E1035">
        <w:rPr>
          <w:rFonts w:ascii="Arial" w:hAnsi="Arial" w:cs="Arial"/>
          <w:sz w:val="24"/>
          <w:szCs w:val="24"/>
        </w:rPr>
        <w:tab/>
        <w:t>To provide</w:t>
      </w:r>
      <w:r w:rsidR="00264598" w:rsidRPr="002E1035">
        <w:rPr>
          <w:rFonts w:ascii="Arial" w:hAnsi="Arial" w:cs="Arial"/>
          <w:sz w:val="24"/>
          <w:szCs w:val="24"/>
        </w:rPr>
        <w:t xml:space="preserve"> time limited,</w:t>
      </w:r>
      <w:r w:rsidRPr="002E1035">
        <w:rPr>
          <w:rFonts w:ascii="Arial" w:hAnsi="Arial" w:cs="Arial"/>
          <w:sz w:val="24"/>
          <w:szCs w:val="24"/>
        </w:rPr>
        <w:t xml:space="preserve"> </w:t>
      </w:r>
      <w:r w:rsidR="00264598" w:rsidRPr="002E1035">
        <w:rPr>
          <w:rFonts w:ascii="Arial" w:hAnsi="Arial" w:cs="Arial"/>
          <w:sz w:val="24"/>
          <w:szCs w:val="24"/>
        </w:rPr>
        <w:t xml:space="preserve">individually </w:t>
      </w:r>
      <w:r w:rsidRPr="002E1035">
        <w:rPr>
          <w:rFonts w:ascii="Arial" w:hAnsi="Arial" w:cs="Arial"/>
          <w:sz w:val="24"/>
          <w:szCs w:val="24"/>
        </w:rPr>
        <w:t>tailored advice and support to meet</w:t>
      </w:r>
      <w:r w:rsidR="00C339C7" w:rsidRPr="002E1035">
        <w:rPr>
          <w:rFonts w:ascii="Arial" w:hAnsi="Arial" w:cs="Arial"/>
          <w:sz w:val="24"/>
          <w:szCs w:val="24"/>
        </w:rPr>
        <w:t xml:space="preserve"> </w:t>
      </w:r>
      <w:r w:rsidRPr="002E1035">
        <w:rPr>
          <w:rFonts w:ascii="Arial" w:hAnsi="Arial" w:cs="Arial"/>
          <w:sz w:val="24"/>
          <w:szCs w:val="24"/>
        </w:rPr>
        <w:t>carer</w:t>
      </w:r>
      <w:r w:rsidR="00854B6D" w:rsidRPr="002E1035">
        <w:rPr>
          <w:rFonts w:ascii="Arial" w:hAnsi="Arial" w:cs="Arial"/>
          <w:sz w:val="24"/>
          <w:szCs w:val="24"/>
        </w:rPr>
        <w:t>s</w:t>
      </w:r>
      <w:r w:rsidRPr="002E1035">
        <w:rPr>
          <w:rFonts w:ascii="Arial" w:hAnsi="Arial" w:cs="Arial"/>
          <w:sz w:val="24"/>
          <w:szCs w:val="24"/>
        </w:rPr>
        <w:t xml:space="preserve"> identified needs</w:t>
      </w:r>
      <w:r w:rsidR="00854B6D" w:rsidRPr="002E1035">
        <w:rPr>
          <w:rFonts w:ascii="Arial" w:hAnsi="Arial" w:cs="Arial"/>
          <w:sz w:val="24"/>
          <w:szCs w:val="24"/>
        </w:rPr>
        <w:t>.</w:t>
      </w:r>
    </w:p>
    <w:p w14:paraId="4B132D24" w14:textId="77777777" w:rsidR="00C54DC3" w:rsidRDefault="00C54DC3" w:rsidP="002E1035">
      <w:pPr>
        <w:ind w:left="709"/>
        <w:rPr>
          <w:rFonts w:ascii="Arial" w:hAnsi="Arial" w:cs="Arial"/>
          <w:sz w:val="24"/>
          <w:szCs w:val="24"/>
        </w:rPr>
      </w:pPr>
    </w:p>
    <w:p w14:paraId="39B78A6E" w14:textId="77777777" w:rsidR="00854B6D" w:rsidRDefault="000E14B0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C54DC3">
        <w:rPr>
          <w:rFonts w:ascii="Arial" w:hAnsi="Arial" w:cs="Arial"/>
          <w:sz w:val="24"/>
          <w:szCs w:val="24"/>
        </w:rPr>
        <w:t xml:space="preserve">To support </w:t>
      </w:r>
      <w:r w:rsidR="00854B6D">
        <w:rPr>
          <w:rFonts w:ascii="Arial" w:hAnsi="Arial" w:cs="Arial"/>
          <w:sz w:val="24"/>
          <w:szCs w:val="24"/>
        </w:rPr>
        <w:t xml:space="preserve">and encourage </w:t>
      </w:r>
      <w:r w:rsidRPr="00C54DC3">
        <w:rPr>
          <w:rFonts w:ascii="Arial" w:hAnsi="Arial" w:cs="Arial"/>
          <w:sz w:val="24"/>
          <w:szCs w:val="24"/>
        </w:rPr>
        <w:t xml:space="preserve">carers </w:t>
      </w:r>
      <w:r w:rsidR="00C54DC3">
        <w:rPr>
          <w:rFonts w:ascii="Arial" w:hAnsi="Arial" w:cs="Arial"/>
          <w:sz w:val="24"/>
          <w:szCs w:val="24"/>
        </w:rPr>
        <w:t xml:space="preserve">to </w:t>
      </w:r>
      <w:r w:rsidR="00264598">
        <w:rPr>
          <w:rFonts w:ascii="Arial" w:hAnsi="Arial" w:cs="Arial"/>
          <w:sz w:val="24"/>
          <w:szCs w:val="24"/>
        </w:rPr>
        <w:t>access a range of interventions to improve their wellbeing and have a life outside of caring.</w:t>
      </w:r>
    </w:p>
    <w:p w14:paraId="51467B52" w14:textId="77777777" w:rsidR="00854B6D" w:rsidRPr="002E1035" w:rsidRDefault="00854B6D" w:rsidP="002E1035">
      <w:pPr>
        <w:ind w:left="709"/>
        <w:rPr>
          <w:rFonts w:ascii="Arial" w:hAnsi="Arial" w:cs="Arial"/>
          <w:sz w:val="24"/>
          <w:szCs w:val="24"/>
        </w:rPr>
      </w:pPr>
    </w:p>
    <w:p w14:paraId="17F5DF12" w14:textId="43237881" w:rsidR="00854B6D" w:rsidRPr="00854B6D" w:rsidRDefault="00854B6D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854B6D">
        <w:rPr>
          <w:rFonts w:ascii="Arial" w:hAnsi="Arial" w:cs="Arial"/>
          <w:sz w:val="24"/>
          <w:szCs w:val="24"/>
        </w:rPr>
        <w:lastRenderedPageBreak/>
        <w:t>To provide advocacy support to ensure carers</w:t>
      </w:r>
      <w:r w:rsidR="00AF0483">
        <w:rPr>
          <w:rFonts w:ascii="Arial" w:hAnsi="Arial" w:cs="Arial"/>
          <w:sz w:val="24"/>
          <w:szCs w:val="24"/>
        </w:rPr>
        <w:t xml:space="preserve"> needs and</w:t>
      </w:r>
      <w:r w:rsidRPr="00854B6D">
        <w:rPr>
          <w:rFonts w:ascii="Arial" w:hAnsi="Arial" w:cs="Arial"/>
          <w:sz w:val="24"/>
          <w:szCs w:val="24"/>
        </w:rPr>
        <w:t xml:space="preserve"> views are </w:t>
      </w:r>
      <w:r w:rsidR="00A6427A">
        <w:rPr>
          <w:rFonts w:ascii="Arial" w:hAnsi="Arial" w:cs="Arial"/>
          <w:sz w:val="24"/>
          <w:szCs w:val="24"/>
        </w:rPr>
        <w:t>taken into by</w:t>
      </w:r>
      <w:r w:rsidRPr="00854B6D">
        <w:rPr>
          <w:rFonts w:ascii="Arial" w:hAnsi="Arial" w:cs="Arial"/>
          <w:sz w:val="24"/>
          <w:szCs w:val="24"/>
        </w:rPr>
        <w:t xml:space="preserve"> health and social care during care planning, hospital discharge and safeguarding meetings.</w:t>
      </w:r>
    </w:p>
    <w:p w14:paraId="6F1F7422" w14:textId="77777777" w:rsidR="00BD6273" w:rsidRPr="00854B6D" w:rsidRDefault="00BD6273" w:rsidP="002E1035">
      <w:pPr>
        <w:ind w:left="709"/>
        <w:rPr>
          <w:rFonts w:ascii="Arial" w:hAnsi="Arial" w:cs="Arial"/>
          <w:sz w:val="24"/>
          <w:szCs w:val="24"/>
        </w:rPr>
      </w:pPr>
    </w:p>
    <w:p w14:paraId="24B72268" w14:textId="77777777" w:rsidR="00854B6D" w:rsidRDefault="00264598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54B6D">
        <w:rPr>
          <w:rFonts w:ascii="Arial" w:hAnsi="Arial" w:cs="Arial"/>
          <w:sz w:val="24"/>
          <w:szCs w:val="24"/>
        </w:rPr>
        <w:t>help carers navigate the health and social care system through liaising with professionals on behalf of carers.</w:t>
      </w:r>
    </w:p>
    <w:p w14:paraId="20AFB28B" w14:textId="77777777" w:rsidR="00854B6D" w:rsidRDefault="00854B6D" w:rsidP="002E1035">
      <w:pPr>
        <w:ind w:left="709"/>
        <w:rPr>
          <w:rFonts w:ascii="Arial" w:hAnsi="Arial" w:cs="Arial"/>
          <w:sz w:val="24"/>
          <w:szCs w:val="24"/>
        </w:rPr>
      </w:pPr>
    </w:p>
    <w:p w14:paraId="0F615245" w14:textId="77777777" w:rsidR="00F94F29" w:rsidRPr="00854B6D" w:rsidRDefault="00854B6D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264598">
        <w:rPr>
          <w:rFonts w:ascii="Arial" w:hAnsi="Arial" w:cs="Arial"/>
          <w:sz w:val="24"/>
          <w:szCs w:val="24"/>
        </w:rPr>
        <w:t xml:space="preserve">consider whether a </w:t>
      </w:r>
      <w:r>
        <w:rPr>
          <w:rFonts w:ascii="Arial" w:hAnsi="Arial" w:cs="Arial"/>
          <w:sz w:val="24"/>
          <w:szCs w:val="24"/>
        </w:rPr>
        <w:t xml:space="preserve">statutory </w:t>
      </w:r>
      <w:r w:rsidR="001E584C" w:rsidRPr="00C54DC3">
        <w:rPr>
          <w:rFonts w:ascii="Arial" w:hAnsi="Arial" w:cs="Arial"/>
          <w:sz w:val="24"/>
          <w:szCs w:val="24"/>
        </w:rPr>
        <w:t>personal budget</w:t>
      </w:r>
      <w:r w:rsidR="00C54DC3">
        <w:rPr>
          <w:rFonts w:ascii="Arial" w:hAnsi="Arial" w:cs="Arial"/>
          <w:sz w:val="24"/>
          <w:szCs w:val="24"/>
        </w:rPr>
        <w:t xml:space="preserve"> </w:t>
      </w:r>
      <w:r w:rsidR="005C777F">
        <w:rPr>
          <w:rFonts w:ascii="Arial" w:hAnsi="Arial" w:cs="Arial"/>
          <w:sz w:val="24"/>
          <w:szCs w:val="24"/>
        </w:rPr>
        <w:t>will support the carer to improve their wellbeing where their needs cannot be met by universal services.</w:t>
      </w:r>
    </w:p>
    <w:p w14:paraId="239DD764" w14:textId="77777777" w:rsidR="005C777F" w:rsidRDefault="005C777F" w:rsidP="002E1035">
      <w:pPr>
        <w:ind w:left="709"/>
        <w:rPr>
          <w:rFonts w:ascii="Arial" w:hAnsi="Arial" w:cs="Arial"/>
          <w:sz w:val="24"/>
          <w:szCs w:val="24"/>
        </w:rPr>
      </w:pPr>
    </w:p>
    <w:p w14:paraId="795CE540" w14:textId="364D9C7F" w:rsidR="005C777F" w:rsidRDefault="005C777F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 sup</w:t>
      </w:r>
      <w:r w:rsidR="002E103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 carers through North Tyneside Council’s safeguarding process, providing information about the process and advocacy support.</w:t>
      </w:r>
    </w:p>
    <w:p w14:paraId="7BD3C4DA" w14:textId="77777777" w:rsidR="0014153D" w:rsidRDefault="0014153D" w:rsidP="002E1035">
      <w:pPr>
        <w:ind w:left="709"/>
        <w:rPr>
          <w:rFonts w:ascii="Arial" w:hAnsi="Arial" w:cs="Arial"/>
          <w:sz w:val="24"/>
          <w:szCs w:val="24"/>
        </w:rPr>
      </w:pPr>
    </w:p>
    <w:p w14:paraId="0633E219" w14:textId="77777777" w:rsidR="00F94F29" w:rsidRPr="0014153D" w:rsidRDefault="0014153D" w:rsidP="002E1035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14153D">
        <w:rPr>
          <w:rFonts w:ascii="Arial" w:hAnsi="Arial" w:cs="Arial"/>
          <w:sz w:val="24"/>
          <w:szCs w:val="24"/>
        </w:rPr>
        <w:tab/>
      </w:r>
      <w:r w:rsidR="00014ED5" w:rsidRPr="0014153D">
        <w:rPr>
          <w:rFonts w:ascii="Arial" w:hAnsi="Arial" w:cs="Arial"/>
          <w:sz w:val="24"/>
          <w:szCs w:val="24"/>
        </w:rPr>
        <w:t>To highlight the needs of all family members and offer appropriate advice.</w:t>
      </w:r>
    </w:p>
    <w:p w14:paraId="0F759926" w14:textId="77777777" w:rsidR="00F94F29" w:rsidRDefault="00F94F29" w:rsidP="002E1035">
      <w:pPr>
        <w:ind w:left="709"/>
        <w:rPr>
          <w:rFonts w:ascii="Arial" w:hAnsi="Arial" w:cs="Arial"/>
          <w:sz w:val="24"/>
          <w:szCs w:val="24"/>
        </w:rPr>
      </w:pPr>
    </w:p>
    <w:p w14:paraId="2D8105E5" w14:textId="46DC001F" w:rsidR="00F94F29" w:rsidRDefault="00F94F29" w:rsidP="002E1035">
      <w:pPr>
        <w:numPr>
          <w:ilvl w:val="1"/>
          <w:numId w:val="12"/>
        </w:numPr>
        <w:ind w:left="709" w:hanging="709"/>
        <w:rPr>
          <w:rFonts w:ascii="Arial" w:hAnsi="Arial" w:cs="Arial"/>
          <w:sz w:val="24"/>
          <w:szCs w:val="24"/>
        </w:rPr>
      </w:pPr>
      <w:r w:rsidRPr="0014153D">
        <w:rPr>
          <w:rFonts w:ascii="Arial" w:hAnsi="Arial" w:cs="Arial"/>
          <w:sz w:val="24"/>
          <w:szCs w:val="24"/>
        </w:rPr>
        <w:tab/>
      </w:r>
      <w:r w:rsidR="00C24A14" w:rsidRPr="0014153D">
        <w:rPr>
          <w:rFonts w:ascii="Arial" w:hAnsi="Arial" w:cs="Arial"/>
          <w:sz w:val="24"/>
          <w:szCs w:val="24"/>
        </w:rPr>
        <w:t>To</w:t>
      </w:r>
      <w:r w:rsidR="008F49DF" w:rsidRPr="0014153D">
        <w:rPr>
          <w:rFonts w:ascii="Arial" w:hAnsi="Arial" w:cs="Arial"/>
          <w:sz w:val="24"/>
          <w:szCs w:val="24"/>
        </w:rPr>
        <w:t xml:space="preserve"> ensure that </w:t>
      </w:r>
      <w:r w:rsidR="001358F9" w:rsidRPr="0014153D">
        <w:rPr>
          <w:rFonts w:ascii="Arial" w:hAnsi="Arial" w:cs="Arial"/>
          <w:sz w:val="24"/>
          <w:szCs w:val="24"/>
        </w:rPr>
        <w:t xml:space="preserve">all concerns/disclosures are discussed with the </w:t>
      </w:r>
      <w:r w:rsidR="006C46F3">
        <w:rPr>
          <w:rFonts w:ascii="Arial" w:hAnsi="Arial" w:cs="Arial"/>
          <w:sz w:val="24"/>
          <w:szCs w:val="24"/>
        </w:rPr>
        <w:t>Senior Adult Carers Worker</w:t>
      </w:r>
      <w:r w:rsidR="006C46F3" w:rsidRPr="0014153D">
        <w:rPr>
          <w:rFonts w:ascii="Arial" w:hAnsi="Arial" w:cs="Arial"/>
          <w:sz w:val="24"/>
          <w:szCs w:val="24"/>
        </w:rPr>
        <w:t xml:space="preserve"> </w:t>
      </w:r>
      <w:r w:rsidR="001358F9" w:rsidRPr="0014153D">
        <w:rPr>
          <w:rFonts w:ascii="Arial" w:hAnsi="Arial" w:cs="Arial"/>
          <w:sz w:val="24"/>
          <w:szCs w:val="24"/>
        </w:rPr>
        <w:t>/</w:t>
      </w:r>
      <w:r w:rsidR="00E30972">
        <w:rPr>
          <w:rFonts w:ascii="Arial" w:hAnsi="Arial" w:cs="Arial"/>
          <w:sz w:val="24"/>
          <w:szCs w:val="24"/>
        </w:rPr>
        <w:t xml:space="preserve"> </w:t>
      </w:r>
      <w:r w:rsidR="00263F98">
        <w:rPr>
          <w:rFonts w:ascii="Arial" w:hAnsi="Arial" w:cs="Arial"/>
          <w:sz w:val="24"/>
          <w:szCs w:val="24"/>
        </w:rPr>
        <w:t>Operation</w:t>
      </w:r>
      <w:r w:rsidR="00E30972">
        <w:rPr>
          <w:rFonts w:ascii="Arial" w:hAnsi="Arial" w:cs="Arial"/>
          <w:sz w:val="24"/>
          <w:szCs w:val="24"/>
        </w:rPr>
        <w:t>s</w:t>
      </w:r>
      <w:r w:rsidR="00263F98">
        <w:rPr>
          <w:rFonts w:ascii="Arial" w:hAnsi="Arial" w:cs="Arial"/>
          <w:sz w:val="24"/>
          <w:szCs w:val="24"/>
        </w:rPr>
        <w:t xml:space="preserve"> Manager</w:t>
      </w:r>
      <w:r w:rsidR="001358F9" w:rsidRPr="0014153D">
        <w:rPr>
          <w:rFonts w:ascii="Arial" w:hAnsi="Arial" w:cs="Arial"/>
          <w:sz w:val="24"/>
          <w:szCs w:val="24"/>
        </w:rPr>
        <w:t xml:space="preserve"> so that carers who at a </w:t>
      </w:r>
      <w:r w:rsidR="008F49DF" w:rsidRPr="0014153D">
        <w:rPr>
          <w:rFonts w:ascii="Arial" w:hAnsi="Arial" w:cs="Arial"/>
          <w:sz w:val="24"/>
          <w:szCs w:val="24"/>
        </w:rPr>
        <w:t xml:space="preserve">high level of risk </w:t>
      </w:r>
      <w:r w:rsidR="001358F9" w:rsidRPr="0014153D">
        <w:rPr>
          <w:rFonts w:ascii="Arial" w:hAnsi="Arial" w:cs="Arial"/>
          <w:sz w:val="24"/>
          <w:szCs w:val="24"/>
        </w:rPr>
        <w:t>can be referred for appropriate support</w:t>
      </w:r>
      <w:r w:rsidR="001E584C" w:rsidRPr="0014153D">
        <w:rPr>
          <w:rFonts w:ascii="Arial" w:hAnsi="Arial" w:cs="Arial"/>
          <w:sz w:val="24"/>
          <w:szCs w:val="24"/>
        </w:rPr>
        <w:t xml:space="preserve"> and safeguarding concerns referrals made.</w:t>
      </w:r>
    </w:p>
    <w:p w14:paraId="49CBF9C8" w14:textId="77777777" w:rsidR="0014153D" w:rsidRDefault="0014153D" w:rsidP="00C339C7">
      <w:pPr>
        <w:pStyle w:val="ListParagraph"/>
        <w:ind w:left="709" w:hanging="567"/>
        <w:rPr>
          <w:rFonts w:ascii="Arial" w:hAnsi="Arial" w:cs="Arial"/>
          <w:sz w:val="24"/>
          <w:szCs w:val="24"/>
        </w:rPr>
      </w:pPr>
    </w:p>
    <w:p w14:paraId="313A5476" w14:textId="77777777" w:rsidR="0014153D" w:rsidRPr="005C777F" w:rsidRDefault="0014153D" w:rsidP="00854AD1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5C777F">
        <w:rPr>
          <w:rFonts w:ascii="Arial" w:hAnsi="Arial" w:cs="Arial"/>
          <w:sz w:val="24"/>
          <w:szCs w:val="24"/>
        </w:rPr>
        <w:tab/>
        <w:t>To maintain appropriate records</w:t>
      </w:r>
      <w:r w:rsidR="00C339C7" w:rsidRPr="005C777F">
        <w:rPr>
          <w:rFonts w:ascii="Arial" w:hAnsi="Arial" w:cs="Arial"/>
          <w:sz w:val="24"/>
          <w:szCs w:val="24"/>
        </w:rPr>
        <w:t xml:space="preserve"> on the Centr</w:t>
      </w:r>
      <w:r w:rsidR="002D1FD6">
        <w:rPr>
          <w:rFonts w:ascii="Arial" w:hAnsi="Arial" w:cs="Arial"/>
          <w:sz w:val="24"/>
          <w:szCs w:val="24"/>
        </w:rPr>
        <w:t>e</w:t>
      </w:r>
      <w:r w:rsidR="00C339C7" w:rsidRPr="005C777F">
        <w:rPr>
          <w:rFonts w:ascii="Arial" w:hAnsi="Arial" w:cs="Arial"/>
          <w:sz w:val="24"/>
          <w:szCs w:val="24"/>
        </w:rPr>
        <w:t xml:space="preserve"> systems</w:t>
      </w:r>
      <w:r w:rsidRPr="005C777F">
        <w:rPr>
          <w:rFonts w:ascii="Arial" w:hAnsi="Arial" w:cs="Arial"/>
          <w:sz w:val="24"/>
          <w:szCs w:val="24"/>
        </w:rPr>
        <w:t xml:space="preserve"> including report writing, carer records – including support offered to each carer with regard to the assessment process and the resulting outcomes, correspondence and monitoring.</w:t>
      </w:r>
    </w:p>
    <w:p w14:paraId="25C6EE70" w14:textId="77777777" w:rsidR="00C339C7" w:rsidRDefault="00C339C7" w:rsidP="00C339C7">
      <w:pPr>
        <w:pStyle w:val="ListParagraph"/>
        <w:ind w:left="709" w:hanging="708"/>
        <w:rPr>
          <w:rFonts w:ascii="Arial" w:hAnsi="Arial" w:cs="Arial"/>
          <w:sz w:val="24"/>
          <w:szCs w:val="24"/>
        </w:rPr>
      </w:pPr>
    </w:p>
    <w:p w14:paraId="5BB601AC" w14:textId="77777777" w:rsidR="00C339C7" w:rsidRPr="0014153D" w:rsidRDefault="00C339C7" w:rsidP="00C339C7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record </w:t>
      </w:r>
      <w:r w:rsidR="005A37E1">
        <w:rPr>
          <w:rFonts w:ascii="Arial" w:hAnsi="Arial" w:cs="Arial"/>
          <w:sz w:val="24"/>
          <w:szCs w:val="24"/>
        </w:rPr>
        <w:t>worker involvement</w:t>
      </w:r>
      <w:r w:rsidR="006B5701">
        <w:rPr>
          <w:rFonts w:ascii="Arial" w:hAnsi="Arial" w:cs="Arial"/>
          <w:sz w:val="24"/>
          <w:szCs w:val="24"/>
        </w:rPr>
        <w:t xml:space="preserve"> and </w:t>
      </w:r>
      <w:r w:rsidR="005A37E1">
        <w:rPr>
          <w:rFonts w:ascii="Arial" w:hAnsi="Arial" w:cs="Arial"/>
          <w:sz w:val="24"/>
          <w:szCs w:val="24"/>
        </w:rPr>
        <w:t xml:space="preserve">upload Carers Wellbeing Assessment and Support Plans </w:t>
      </w:r>
      <w:r>
        <w:rPr>
          <w:rFonts w:ascii="Arial" w:hAnsi="Arial" w:cs="Arial"/>
          <w:sz w:val="24"/>
          <w:szCs w:val="24"/>
        </w:rPr>
        <w:t>on</w:t>
      </w:r>
      <w:r w:rsidR="006B5701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North Tyneside Council’s system</w:t>
      </w:r>
      <w:r w:rsidR="006B57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Liquid Logic.</w:t>
      </w:r>
      <w:r w:rsidR="005A37E1">
        <w:rPr>
          <w:rFonts w:ascii="Arial" w:hAnsi="Arial" w:cs="Arial"/>
          <w:sz w:val="24"/>
          <w:szCs w:val="24"/>
        </w:rPr>
        <w:t xml:space="preserve"> Where the worker identifies safeguarding concerns or carer breakdown, their concerns will also be recorded on Liquid Logic.  </w:t>
      </w:r>
    </w:p>
    <w:p w14:paraId="706B0C28" w14:textId="77777777" w:rsidR="00F94F29" w:rsidRDefault="00F94F29" w:rsidP="00C339C7">
      <w:pPr>
        <w:ind w:left="709" w:hanging="708"/>
        <w:rPr>
          <w:rFonts w:ascii="Arial" w:hAnsi="Arial" w:cs="Arial"/>
          <w:sz w:val="24"/>
          <w:szCs w:val="24"/>
        </w:rPr>
      </w:pPr>
    </w:p>
    <w:p w14:paraId="55BE5137" w14:textId="77777777" w:rsidR="00F94F29" w:rsidRDefault="00F94F29" w:rsidP="00C339C7">
      <w:pPr>
        <w:numPr>
          <w:ilvl w:val="1"/>
          <w:numId w:val="12"/>
        </w:numPr>
        <w:ind w:left="709" w:hanging="708"/>
        <w:rPr>
          <w:rFonts w:ascii="Arial" w:hAnsi="Arial" w:cs="Arial"/>
          <w:sz w:val="24"/>
          <w:szCs w:val="24"/>
        </w:rPr>
      </w:pPr>
      <w:r w:rsidRPr="00F94F29">
        <w:rPr>
          <w:rFonts w:ascii="Arial" w:hAnsi="Arial" w:cs="Arial"/>
          <w:sz w:val="24"/>
          <w:szCs w:val="24"/>
        </w:rPr>
        <w:t xml:space="preserve">To maintain good long-term working relationships with adult social care teams and other specialist services </w:t>
      </w:r>
      <w:r w:rsidR="0014153D">
        <w:rPr>
          <w:rFonts w:ascii="Arial" w:hAnsi="Arial" w:cs="Arial"/>
          <w:sz w:val="24"/>
          <w:szCs w:val="24"/>
        </w:rPr>
        <w:t>to raise awareness of carers</w:t>
      </w:r>
      <w:r w:rsidR="00C339C7">
        <w:rPr>
          <w:rFonts w:ascii="Arial" w:hAnsi="Arial" w:cs="Arial"/>
          <w:sz w:val="24"/>
          <w:szCs w:val="24"/>
        </w:rPr>
        <w:t>’</w:t>
      </w:r>
      <w:r w:rsidR="0014153D">
        <w:rPr>
          <w:rFonts w:ascii="Arial" w:hAnsi="Arial" w:cs="Arial"/>
          <w:sz w:val="24"/>
          <w:szCs w:val="24"/>
        </w:rPr>
        <w:t xml:space="preserve"> issues and generate referrals to the Centre.</w:t>
      </w:r>
    </w:p>
    <w:p w14:paraId="013EA066" w14:textId="77777777" w:rsidR="00F94F29" w:rsidRDefault="00F94F29" w:rsidP="006B5701">
      <w:pPr>
        <w:rPr>
          <w:rFonts w:ascii="Arial" w:hAnsi="Arial" w:cs="Arial"/>
          <w:sz w:val="24"/>
          <w:szCs w:val="24"/>
        </w:rPr>
      </w:pPr>
    </w:p>
    <w:p w14:paraId="5A9C0E5E" w14:textId="77777777" w:rsidR="00F94F29" w:rsidRDefault="00F33071" w:rsidP="00C339C7">
      <w:pPr>
        <w:numPr>
          <w:ilvl w:val="1"/>
          <w:numId w:val="12"/>
        </w:numPr>
        <w:ind w:left="709" w:hanging="709"/>
        <w:rPr>
          <w:rFonts w:ascii="Arial" w:hAnsi="Arial" w:cs="Arial"/>
          <w:sz w:val="24"/>
          <w:szCs w:val="24"/>
        </w:rPr>
      </w:pPr>
      <w:r w:rsidRPr="00F94F29">
        <w:rPr>
          <w:rFonts w:ascii="Arial" w:hAnsi="Arial" w:cs="Arial"/>
          <w:sz w:val="24"/>
          <w:szCs w:val="24"/>
        </w:rPr>
        <w:t>To provide occasional cover for the carers advice line where</w:t>
      </w:r>
      <w:r w:rsidR="00C54DC3">
        <w:rPr>
          <w:rFonts w:ascii="Arial" w:hAnsi="Arial" w:cs="Arial"/>
          <w:sz w:val="24"/>
          <w:szCs w:val="24"/>
        </w:rPr>
        <w:t xml:space="preserve"> there are staff shortages.</w:t>
      </w:r>
    </w:p>
    <w:p w14:paraId="42F339C9" w14:textId="77777777" w:rsidR="00F94F29" w:rsidRDefault="00F94F29" w:rsidP="006B5701">
      <w:pPr>
        <w:rPr>
          <w:rFonts w:ascii="Arial" w:hAnsi="Arial" w:cs="Arial"/>
          <w:sz w:val="24"/>
          <w:szCs w:val="24"/>
        </w:rPr>
      </w:pPr>
    </w:p>
    <w:p w14:paraId="07FCA027" w14:textId="417710FB" w:rsidR="008F49DF" w:rsidRPr="00F94F29" w:rsidRDefault="006F7F42" w:rsidP="00C339C7">
      <w:pPr>
        <w:numPr>
          <w:ilvl w:val="1"/>
          <w:numId w:val="12"/>
        </w:numPr>
        <w:ind w:left="709" w:hanging="709"/>
        <w:rPr>
          <w:rFonts w:ascii="Arial" w:hAnsi="Arial" w:cs="Arial"/>
          <w:sz w:val="24"/>
          <w:szCs w:val="24"/>
        </w:rPr>
      </w:pPr>
      <w:r w:rsidRPr="00F94F29">
        <w:rPr>
          <w:rFonts w:ascii="Arial" w:hAnsi="Arial" w:cs="Arial"/>
          <w:sz w:val="24"/>
          <w:szCs w:val="24"/>
        </w:rPr>
        <w:t>T</w:t>
      </w:r>
      <w:r w:rsidR="008F49DF" w:rsidRPr="00F94F29">
        <w:rPr>
          <w:rFonts w:ascii="Arial" w:hAnsi="Arial" w:cs="Arial"/>
          <w:sz w:val="24"/>
          <w:szCs w:val="24"/>
        </w:rPr>
        <w:t xml:space="preserve">o undertake any other reasonable requests for work as directed by </w:t>
      </w:r>
      <w:r w:rsidR="00C24A14" w:rsidRPr="00F94F29">
        <w:rPr>
          <w:rFonts w:ascii="Arial" w:hAnsi="Arial" w:cs="Arial"/>
          <w:sz w:val="24"/>
          <w:szCs w:val="24"/>
        </w:rPr>
        <w:t>the</w:t>
      </w:r>
      <w:r w:rsidR="001E584C" w:rsidRPr="00F94F29">
        <w:rPr>
          <w:rFonts w:ascii="Arial" w:hAnsi="Arial" w:cs="Arial"/>
          <w:sz w:val="24"/>
          <w:szCs w:val="24"/>
        </w:rPr>
        <w:t xml:space="preserve"> </w:t>
      </w:r>
      <w:r w:rsidR="006C46F3">
        <w:rPr>
          <w:rFonts w:ascii="Arial" w:hAnsi="Arial" w:cs="Arial"/>
          <w:sz w:val="24"/>
          <w:szCs w:val="24"/>
        </w:rPr>
        <w:t>Senior Adult Carers Worker</w:t>
      </w:r>
      <w:r w:rsidR="006C46F3" w:rsidRPr="00F94F29">
        <w:rPr>
          <w:rFonts w:ascii="Arial" w:hAnsi="Arial" w:cs="Arial"/>
          <w:sz w:val="24"/>
          <w:szCs w:val="24"/>
        </w:rPr>
        <w:t xml:space="preserve"> </w:t>
      </w:r>
      <w:r w:rsidR="001E584C" w:rsidRPr="00F94F29">
        <w:rPr>
          <w:rFonts w:ascii="Arial" w:hAnsi="Arial" w:cs="Arial"/>
          <w:sz w:val="24"/>
          <w:szCs w:val="24"/>
        </w:rPr>
        <w:t>/Chief Executive</w:t>
      </w:r>
      <w:r w:rsidR="00C24A14" w:rsidRPr="00F94F29">
        <w:rPr>
          <w:rFonts w:ascii="Arial" w:hAnsi="Arial" w:cs="Arial"/>
          <w:sz w:val="24"/>
          <w:szCs w:val="24"/>
        </w:rPr>
        <w:t xml:space="preserve"> </w:t>
      </w:r>
    </w:p>
    <w:p w14:paraId="01989A44" w14:textId="77777777" w:rsidR="008F49DF" w:rsidRDefault="008F49DF" w:rsidP="00F94F29">
      <w:pPr>
        <w:ind w:left="1134" w:hanging="850"/>
        <w:rPr>
          <w:rFonts w:ascii="Arial" w:hAnsi="Arial" w:cs="Arial"/>
          <w:b/>
          <w:color w:val="FF0000"/>
          <w:sz w:val="24"/>
          <w:szCs w:val="24"/>
        </w:rPr>
      </w:pPr>
    </w:p>
    <w:p w14:paraId="4B2FD960" w14:textId="77777777" w:rsidR="004D3A86" w:rsidRDefault="004D3A86" w:rsidP="001B1350">
      <w:pPr>
        <w:numPr>
          <w:ilvl w:val="0"/>
          <w:numId w:val="14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AD3141">
        <w:rPr>
          <w:rFonts w:ascii="Arial" w:hAnsi="Arial" w:cs="Arial"/>
          <w:b/>
          <w:sz w:val="24"/>
          <w:szCs w:val="24"/>
        </w:rPr>
        <w:t>Resources</w:t>
      </w:r>
    </w:p>
    <w:p w14:paraId="075F5679" w14:textId="77777777" w:rsidR="0088072C" w:rsidRDefault="0088072C" w:rsidP="0088072C">
      <w:pPr>
        <w:ind w:left="720"/>
        <w:rPr>
          <w:rFonts w:ascii="Arial" w:hAnsi="Arial" w:cs="Arial"/>
          <w:b/>
          <w:sz w:val="24"/>
          <w:szCs w:val="24"/>
        </w:rPr>
      </w:pPr>
    </w:p>
    <w:p w14:paraId="612E964D" w14:textId="57D4B41C" w:rsidR="004D3A86" w:rsidRPr="006C46F3" w:rsidRDefault="004D3A86" w:rsidP="006C46F3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6C46F3">
        <w:rPr>
          <w:rFonts w:ascii="Arial" w:hAnsi="Arial" w:cs="Arial"/>
          <w:bCs/>
          <w:sz w:val="24"/>
          <w:szCs w:val="24"/>
        </w:rPr>
        <w:t xml:space="preserve">To make reasonable requests for expenditure within agreed project budgets. </w:t>
      </w:r>
    </w:p>
    <w:p w14:paraId="41E66088" w14:textId="77777777" w:rsidR="006C46F3" w:rsidRPr="006C46F3" w:rsidRDefault="006C46F3" w:rsidP="006C46F3">
      <w:pPr>
        <w:ind w:left="432"/>
        <w:rPr>
          <w:rFonts w:ascii="Arial" w:hAnsi="Arial" w:cs="Arial"/>
          <w:bCs/>
          <w:sz w:val="24"/>
          <w:szCs w:val="24"/>
        </w:rPr>
      </w:pPr>
    </w:p>
    <w:p w14:paraId="5348F7FD" w14:textId="2A620424" w:rsidR="004D3A86" w:rsidRPr="006C46F3" w:rsidRDefault="004D3A86" w:rsidP="006C46F3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6C46F3">
        <w:rPr>
          <w:rFonts w:ascii="Arial" w:hAnsi="Arial" w:cs="Arial"/>
          <w:bCs/>
          <w:sz w:val="24"/>
          <w:szCs w:val="24"/>
        </w:rPr>
        <w:t>To promote and ensure a sound and safe working environment.</w:t>
      </w:r>
    </w:p>
    <w:p w14:paraId="145ED8D3" w14:textId="77777777" w:rsidR="004D3A86" w:rsidRPr="0034528E" w:rsidRDefault="004D3A86" w:rsidP="004D3A86">
      <w:pPr>
        <w:rPr>
          <w:rFonts w:ascii="Arial" w:hAnsi="Arial" w:cs="Arial"/>
          <w:sz w:val="24"/>
          <w:szCs w:val="24"/>
        </w:rPr>
      </w:pPr>
    </w:p>
    <w:p w14:paraId="15B0E0AF" w14:textId="77777777" w:rsidR="004D3A86" w:rsidRDefault="004D3A86" w:rsidP="001B1350">
      <w:pPr>
        <w:numPr>
          <w:ilvl w:val="0"/>
          <w:numId w:val="14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AF1320">
        <w:rPr>
          <w:rFonts w:ascii="Arial" w:hAnsi="Arial" w:cs="Arial"/>
          <w:b/>
          <w:sz w:val="24"/>
          <w:szCs w:val="24"/>
        </w:rPr>
        <w:t>Staffing</w:t>
      </w:r>
    </w:p>
    <w:p w14:paraId="3233B918" w14:textId="77777777" w:rsidR="006C46F3" w:rsidRDefault="006C46F3" w:rsidP="006C46F3">
      <w:pPr>
        <w:rPr>
          <w:rFonts w:ascii="Arial" w:hAnsi="Arial" w:cs="Arial"/>
          <w:b/>
          <w:sz w:val="24"/>
          <w:szCs w:val="24"/>
        </w:rPr>
      </w:pPr>
    </w:p>
    <w:p w14:paraId="7F471EDF" w14:textId="740D02DC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>To attend and participate in regular supervision in accordance with organisational policy and procedures.</w:t>
      </w:r>
    </w:p>
    <w:p w14:paraId="66784346" w14:textId="77777777" w:rsidR="004D3A86" w:rsidRPr="002E1035" w:rsidRDefault="004D3A86" w:rsidP="002E1035">
      <w:pPr>
        <w:ind w:left="432"/>
        <w:rPr>
          <w:rFonts w:ascii="Arial" w:hAnsi="Arial" w:cs="Arial"/>
          <w:bCs/>
          <w:sz w:val="24"/>
          <w:szCs w:val="24"/>
        </w:rPr>
      </w:pPr>
    </w:p>
    <w:p w14:paraId="2EB9D4C9" w14:textId="77777777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>To identify own training needs through supervision.</w:t>
      </w:r>
    </w:p>
    <w:p w14:paraId="2A24DC44" w14:textId="77777777" w:rsidR="004D3A86" w:rsidRPr="002E1035" w:rsidRDefault="004D3A86" w:rsidP="002E1035">
      <w:pPr>
        <w:ind w:left="432"/>
        <w:rPr>
          <w:rFonts w:ascii="Arial" w:hAnsi="Arial" w:cs="Arial"/>
          <w:bCs/>
          <w:sz w:val="24"/>
          <w:szCs w:val="24"/>
        </w:rPr>
      </w:pPr>
    </w:p>
    <w:p w14:paraId="6322EDD9" w14:textId="77777777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>To attend appropriate training and provide formal feedback to other staff.</w:t>
      </w:r>
    </w:p>
    <w:p w14:paraId="4E0B932B" w14:textId="77777777" w:rsidR="004D3A86" w:rsidRPr="002E1035" w:rsidRDefault="004D3A86" w:rsidP="002E1035">
      <w:pPr>
        <w:ind w:left="432"/>
        <w:rPr>
          <w:rFonts w:ascii="Arial" w:hAnsi="Arial" w:cs="Arial"/>
          <w:bCs/>
          <w:sz w:val="24"/>
          <w:szCs w:val="24"/>
        </w:rPr>
      </w:pPr>
    </w:p>
    <w:p w14:paraId="2D19C3B2" w14:textId="77777777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>To attend and participate in annual appraisals and agree annual objectives.</w:t>
      </w:r>
    </w:p>
    <w:p w14:paraId="50754CCB" w14:textId="77777777" w:rsidR="004D3A86" w:rsidRPr="002E1035" w:rsidRDefault="004D3A86" w:rsidP="002E1035">
      <w:pPr>
        <w:ind w:left="432"/>
        <w:rPr>
          <w:rFonts w:ascii="Arial" w:hAnsi="Arial" w:cs="Arial"/>
          <w:bCs/>
          <w:sz w:val="24"/>
          <w:szCs w:val="24"/>
        </w:rPr>
      </w:pPr>
    </w:p>
    <w:p w14:paraId="3F0FEC60" w14:textId="77777777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>To identify and participate in personal development opportunities.</w:t>
      </w:r>
    </w:p>
    <w:p w14:paraId="575DF9E7" w14:textId="77777777" w:rsidR="004D3A86" w:rsidRPr="00C25E86" w:rsidRDefault="004D3A86" w:rsidP="0088072C">
      <w:pPr>
        <w:rPr>
          <w:rFonts w:ascii="Arial" w:hAnsi="Arial" w:cs="Arial"/>
          <w:color w:val="FF0000"/>
          <w:sz w:val="24"/>
          <w:szCs w:val="24"/>
        </w:rPr>
      </w:pPr>
    </w:p>
    <w:p w14:paraId="4B48F0BA" w14:textId="77777777" w:rsidR="004D3A86" w:rsidRDefault="004D3A86" w:rsidP="002E1035">
      <w:pPr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AF1320">
        <w:rPr>
          <w:rFonts w:ascii="Arial" w:hAnsi="Arial" w:cs="Arial"/>
          <w:b/>
          <w:sz w:val="24"/>
          <w:szCs w:val="24"/>
        </w:rPr>
        <w:t>Quality Assurance</w:t>
      </w:r>
    </w:p>
    <w:p w14:paraId="4847F94B" w14:textId="77777777" w:rsidR="004D3A86" w:rsidRPr="00AF1320" w:rsidRDefault="004D3A86" w:rsidP="0088072C">
      <w:pPr>
        <w:ind w:left="752"/>
        <w:rPr>
          <w:rFonts w:ascii="Arial" w:hAnsi="Arial" w:cs="Arial"/>
          <w:b/>
          <w:sz w:val="24"/>
          <w:szCs w:val="24"/>
        </w:rPr>
      </w:pPr>
    </w:p>
    <w:p w14:paraId="0C339767" w14:textId="71D4EFAE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 xml:space="preserve">To work to agreed explicit service standards as determined by the </w:t>
      </w:r>
      <w:r w:rsidR="006C46F3" w:rsidRPr="002E1035">
        <w:rPr>
          <w:rFonts w:ascii="Arial" w:hAnsi="Arial" w:cs="Arial"/>
          <w:bCs/>
          <w:sz w:val="24"/>
          <w:szCs w:val="24"/>
        </w:rPr>
        <w:t>Senior Adult Carers Worker</w:t>
      </w:r>
      <w:r w:rsidRPr="002E1035">
        <w:rPr>
          <w:rFonts w:ascii="Arial" w:hAnsi="Arial" w:cs="Arial"/>
          <w:bCs/>
          <w:sz w:val="24"/>
          <w:szCs w:val="24"/>
        </w:rPr>
        <w:t>.</w:t>
      </w:r>
    </w:p>
    <w:p w14:paraId="32440623" w14:textId="77777777" w:rsidR="004D3A86" w:rsidRPr="002E1035" w:rsidRDefault="004D3A86" w:rsidP="002E1035">
      <w:pPr>
        <w:ind w:left="432"/>
        <w:rPr>
          <w:rFonts w:ascii="Arial" w:hAnsi="Arial" w:cs="Arial"/>
          <w:bCs/>
          <w:sz w:val="24"/>
          <w:szCs w:val="24"/>
        </w:rPr>
      </w:pPr>
    </w:p>
    <w:p w14:paraId="76AC3DA2" w14:textId="2A115E86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 xml:space="preserve">To work to agreed targets as set by the </w:t>
      </w:r>
      <w:r w:rsidR="006C46F3" w:rsidRPr="002E1035">
        <w:rPr>
          <w:rFonts w:ascii="Arial" w:hAnsi="Arial" w:cs="Arial"/>
          <w:bCs/>
          <w:sz w:val="24"/>
          <w:szCs w:val="24"/>
        </w:rPr>
        <w:t>Senior Adult Carers Worker</w:t>
      </w:r>
      <w:r w:rsidRPr="002E1035">
        <w:rPr>
          <w:rFonts w:ascii="Arial" w:hAnsi="Arial" w:cs="Arial"/>
          <w:bCs/>
          <w:sz w:val="24"/>
          <w:szCs w:val="24"/>
        </w:rPr>
        <w:t>.</w:t>
      </w:r>
    </w:p>
    <w:p w14:paraId="48C576A6" w14:textId="77777777" w:rsidR="004D3A86" w:rsidRPr="002E1035" w:rsidRDefault="004D3A86" w:rsidP="002E1035">
      <w:pPr>
        <w:ind w:left="432"/>
        <w:rPr>
          <w:rFonts w:ascii="Arial" w:hAnsi="Arial" w:cs="Arial"/>
          <w:bCs/>
          <w:sz w:val="24"/>
          <w:szCs w:val="24"/>
        </w:rPr>
      </w:pPr>
    </w:p>
    <w:p w14:paraId="5A658F73" w14:textId="09EE9933" w:rsidR="004D3A86" w:rsidRPr="002E1035" w:rsidRDefault="004D3A86" w:rsidP="002E1035">
      <w:pPr>
        <w:numPr>
          <w:ilvl w:val="1"/>
          <w:numId w:val="14"/>
        </w:numPr>
        <w:ind w:left="432"/>
        <w:rPr>
          <w:rFonts w:ascii="Arial" w:hAnsi="Arial" w:cs="Arial"/>
          <w:bCs/>
          <w:sz w:val="24"/>
          <w:szCs w:val="24"/>
        </w:rPr>
      </w:pPr>
      <w:r w:rsidRPr="002E1035">
        <w:rPr>
          <w:rFonts w:ascii="Arial" w:hAnsi="Arial" w:cs="Arial"/>
          <w:bCs/>
          <w:sz w:val="24"/>
          <w:szCs w:val="24"/>
        </w:rPr>
        <w:t xml:space="preserve">To assist in the monitoring and maintenance of agreed standards and evaluation of service delivery as directed by the </w:t>
      </w:r>
      <w:r w:rsidR="006C46F3" w:rsidRPr="002E1035">
        <w:rPr>
          <w:rFonts w:ascii="Arial" w:hAnsi="Arial" w:cs="Arial"/>
          <w:bCs/>
          <w:sz w:val="24"/>
          <w:szCs w:val="24"/>
        </w:rPr>
        <w:t>Senior Adult Carers Worker</w:t>
      </w:r>
      <w:r w:rsidRPr="002E1035">
        <w:rPr>
          <w:rFonts w:ascii="Arial" w:hAnsi="Arial" w:cs="Arial"/>
          <w:bCs/>
          <w:sz w:val="24"/>
          <w:szCs w:val="24"/>
        </w:rPr>
        <w:t>.</w:t>
      </w:r>
    </w:p>
    <w:p w14:paraId="48B10C40" w14:textId="77777777" w:rsidR="004D3A86" w:rsidRPr="00AD3141" w:rsidRDefault="004D3A86" w:rsidP="00F94F29">
      <w:pPr>
        <w:ind w:left="1134" w:hanging="850"/>
        <w:rPr>
          <w:rFonts w:ascii="Arial" w:hAnsi="Arial" w:cs="Arial"/>
          <w:b/>
          <w:color w:val="FF0000"/>
          <w:sz w:val="24"/>
          <w:szCs w:val="24"/>
        </w:rPr>
      </w:pPr>
    </w:p>
    <w:p w14:paraId="26B72BCB" w14:textId="7991A2B1" w:rsidR="0016741C" w:rsidRDefault="002E1035" w:rsidP="002E103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  <w:r w:rsidR="0016741C" w:rsidRPr="001C5F84">
        <w:rPr>
          <w:rFonts w:ascii="Arial" w:hAnsi="Arial" w:cs="Arial"/>
          <w:b/>
          <w:sz w:val="24"/>
        </w:rPr>
        <w:lastRenderedPageBreak/>
        <w:t>Person Specification</w:t>
      </w:r>
    </w:p>
    <w:p w14:paraId="5C17DA3E" w14:textId="77777777" w:rsidR="0016741C" w:rsidRDefault="0016741C" w:rsidP="0016741C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10371" w:type="dxa"/>
        <w:tblInd w:w="-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5"/>
        <w:gridCol w:w="1276"/>
        <w:gridCol w:w="1276"/>
        <w:gridCol w:w="1984"/>
      </w:tblGrid>
      <w:tr w:rsidR="0016741C" w:rsidRPr="004D20A7" w14:paraId="182CAADC" w14:textId="77777777" w:rsidTr="002D1FD6">
        <w:trPr>
          <w:tblHeader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A1C7203" w14:textId="77777777" w:rsidR="0016741C" w:rsidRPr="00762E13" w:rsidRDefault="0016741C" w:rsidP="00F425E9">
            <w:pPr>
              <w:pStyle w:val="Heading1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62E13">
              <w:rPr>
                <w:rFonts w:ascii="Arial" w:hAnsi="Arial" w:cs="Arial"/>
                <w:bCs w:val="0"/>
                <w:sz w:val="22"/>
                <w:szCs w:val="22"/>
              </w:rPr>
              <w:t>CRITERIA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04EAFBC" w14:textId="77777777" w:rsidR="0016741C" w:rsidRPr="00762E13" w:rsidRDefault="0016741C" w:rsidP="00F425E9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762E13">
              <w:rPr>
                <w:rFonts w:ascii="Arial Narrow" w:hAnsi="Arial Narrow" w:cs="Arial"/>
                <w:b/>
                <w:bCs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75B8A68C" w14:textId="77777777" w:rsidR="0016741C" w:rsidRPr="00762E13" w:rsidRDefault="0016741C" w:rsidP="00F425E9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762E13">
              <w:rPr>
                <w:rFonts w:ascii="Arial Narrow" w:hAnsi="Arial Narrow" w:cs="Arial"/>
                <w:b/>
                <w:bCs/>
                <w:szCs w:val="22"/>
              </w:rPr>
              <w:t xml:space="preserve">DESIRABLE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7DA2E3D" w14:textId="77777777" w:rsidR="0016741C" w:rsidRPr="00762E13" w:rsidRDefault="0016741C" w:rsidP="00F425E9">
            <w:pPr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762E13">
              <w:rPr>
                <w:rFonts w:ascii="Arial Narrow" w:hAnsi="Arial Narrow" w:cs="Arial"/>
                <w:b/>
                <w:bCs/>
                <w:szCs w:val="22"/>
              </w:rPr>
              <w:t>HOW CANDIDATE WILL BE ASSESSED</w:t>
            </w:r>
          </w:p>
        </w:tc>
      </w:tr>
      <w:tr w:rsidR="0016741C" w:rsidRPr="004D20A7" w14:paraId="10436A37" w14:textId="77777777" w:rsidTr="002D1FD6">
        <w:trPr>
          <w:trHeight w:val="360"/>
        </w:trPr>
        <w:tc>
          <w:tcPr>
            <w:tcW w:w="103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04A38574" w14:textId="77777777" w:rsidR="0016741C" w:rsidRPr="00513837" w:rsidRDefault="0016741C" w:rsidP="00F425E9">
            <w:pPr>
              <w:rPr>
                <w:rFonts w:ascii="Arial" w:hAnsi="Arial" w:cs="Arial"/>
                <w:b/>
                <w:sz w:val="24"/>
              </w:rPr>
            </w:pPr>
            <w:r w:rsidRPr="00513837">
              <w:rPr>
                <w:rFonts w:ascii="Arial" w:hAnsi="Arial" w:cs="Arial"/>
                <w:b/>
                <w:sz w:val="24"/>
              </w:rPr>
              <w:t>Value Base</w:t>
            </w:r>
          </w:p>
        </w:tc>
      </w:tr>
      <w:tr w:rsidR="0016741C" w:rsidRPr="004D20A7" w14:paraId="5BAE88C9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E86DE" w14:textId="77777777" w:rsidR="0016741C" w:rsidRPr="00513837" w:rsidRDefault="0016741C" w:rsidP="00F425E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Approachable – is caring and compassionate.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89FAE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32B66B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D0967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Interview</w:t>
            </w:r>
          </w:p>
        </w:tc>
      </w:tr>
      <w:tr w:rsidR="0016741C" w:rsidRPr="004D20A7" w14:paraId="3C210BF0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27517" w14:textId="77777777" w:rsidR="0016741C" w:rsidRPr="00513837" w:rsidRDefault="0016741C" w:rsidP="00F425E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Empathetic – able to listen and understanding a carers individual journey.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12C6AD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CB416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596A4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Interview</w:t>
            </w:r>
          </w:p>
        </w:tc>
      </w:tr>
      <w:tr w:rsidR="0016741C" w:rsidRPr="004D20A7" w14:paraId="1FCFE876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3C16A" w14:textId="77777777" w:rsidR="0016741C" w:rsidRPr="00513837" w:rsidRDefault="0016741C" w:rsidP="00F425E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Responsive – able to listen to carers needs and deliver individualised support.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FE770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E64B0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9AC32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Interview</w:t>
            </w:r>
          </w:p>
        </w:tc>
      </w:tr>
      <w:tr w:rsidR="0016741C" w:rsidRPr="004D20A7" w14:paraId="7F2F4F63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5B8BC" w14:textId="77777777" w:rsidR="0016741C" w:rsidRPr="00513837" w:rsidRDefault="0016741C" w:rsidP="00F425E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Empowering – can support carers to have a voice in decisions that impact on their lives.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CAAD0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1AEFA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27640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Interview</w:t>
            </w:r>
          </w:p>
        </w:tc>
      </w:tr>
      <w:tr w:rsidR="0016741C" w:rsidRPr="004D20A7" w14:paraId="1B10BD55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57682" w14:textId="77777777" w:rsidR="0016741C" w:rsidRPr="00513837" w:rsidRDefault="0016741C" w:rsidP="00F425E9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Aspirational – can support carers to be ambitious.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048A5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FBF9B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652BC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Interview</w:t>
            </w:r>
          </w:p>
        </w:tc>
      </w:tr>
      <w:tr w:rsidR="0016741C" w:rsidRPr="004D20A7" w14:paraId="59C4FCCC" w14:textId="77777777" w:rsidTr="002D1FD6">
        <w:trPr>
          <w:trHeight w:val="320"/>
        </w:trPr>
        <w:tc>
          <w:tcPr>
            <w:tcW w:w="1037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6C3C20D8" w14:textId="77777777" w:rsidR="0016741C" w:rsidRPr="00513837" w:rsidRDefault="0016741C" w:rsidP="00F425E9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483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Education/Training</w:t>
            </w:r>
          </w:p>
        </w:tc>
      </w:tr>
      <w:tr w:rsidR="0016741C" w:rsidRPr="004D20A7" w14:paraId="407C043F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30189" w14:textId="77777777" w:rsidR="0016741C" w:rsidRPr="004D20A7" w:rsidRDefault="0016741C" w:rsidP="00F425E9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483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Advice and guidance qualification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EE665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993D1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8C50A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</w:t>
            </w:r>
          </w:p>
        </w:tc>
      </w:tr>
      <w:tr w:rsidR="0016741C" w:rsidRPr="004D20A7" w14:paraId="5F361499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BC923" w14:textId="77777777" w:rsidR="0016741C" w:rsidRDefault="0016741C" w:rsidP="00F425E9">
            <w:pPr>
              <w:tabs>
                <w:tab w:val="left" w:pos="612"/>
                <w:tab w:val="left" w:pos="2160"/>
                <w:tab w:val="left" w:pos="2880"/>
                <w:tab w:val="left" w:pos="3600"/>
                <w:tab w:val="left" w:pos="4320"/>
                <w:tab w:val="left" w:pos="483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Mental Health qualification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04543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E1DCA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9B15C" w14:textId="77777777" w:rsidR="0016741C" w:rsidRPr="004D20A7" w:rsidRDefault="002D1FD6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</w:t>
            </w:r>
          </w:p>
        </w:tc>
      </w:tr>
      <w:tr w:rsidR="0016741C" w:rsidRPr="004D20A7" w14:paraId="65F34573" w14:textId="77777777" w:rsidTr="002D1FD6">
        <w:trPr>
          <w:trHeight w:val="260"/>
        </w:trPr>
        <w:tc>
          <w:tcPr>
            <w:tcW w:w="103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38C12D4A" w14:textId="77777777" w:rsidR="0016741C" w:rsidRPr="004D20A7" w:rsidRDefault="0016741C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b/>
                <w:sz w:val="24"/>
              </w:rPr>
              <w:t>Experience</w:t>
            </w:r>
          </w:p>
        </w:tc>
      </w:tr>
      <w:tr w:rsidR="0016741C" w:rsidRPr="004D20A7" w14:paraId="5FB42B9B" w14:textId="77777777" w:rsidTr="002D1FD6">
        <w:trPr>
          <w:trHeight w:val="507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C3740" w14:textId="081A075D" w:rsidR="0016741C" w:rsidRPr="004D20A7" w:rsidRDefault="0016741C" w:rsidP="00F425E9">
            <w:pPr>
              <w:tabs>
                <w:tab w:val="num" w:pos="144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A</w:t>
            </w:r>
            <w:r w:rsidRPr="004D20A7">
              <w:rPr>
                <w:rFonts w:ascii="Arial" w:hAnsi="Arial" w:cs="Arial"/>
                <w:bCs/>
                <w:sz w:val="24"/>
              </w:rPr>
              <w:t xml:space="preserve">t least </w:t>
            </w:r>
            <w:r w:rsidR="00CA2E3F">
              <w:rPr>
                <w:rFonts w:ascii="Arial" w:hAnsi="Arial" w:cs="Arial"/>
                <w:bCs/>
                <w:sz w:val="24"/>
              </w:rPr>
              <w:t>3</w:t>
            </w:r>
            <w:r w:rsidRPr="004D20A7">
              <w:rPr>
                <w:rFonts w:ascii="Arial" w:hAnsi="Arial" w:cs="Arial"/>
                <w:bCs/>
                <w:sz w:val="24"/>
              </w:rPr>
              <w:t xml:space="preserve"> </w:t>
            </w:r>
            <w:r w:rsidR="006B5701" w:rsidRPr="004D20A7">
              <w:rPr>
                <w:rFonts w:ascii="Arial" w:hAnsi="Arial" w:cs="Arial"/>
                <w:bCs/>
                <w:sz w:val="24"/>
              </w:rPr>
              <w:t>years’</w:t>
            </w:r>
            <w:r w:rsidR="006B5701">
              <w:rPr>
                <w:rFonts w:ascii="Arial" w:hAnsi="Arial" w:cs="Arial"/>
                <w:bCs/>
                <w:sz w:val="24"/>
              </w:rPr>
              <w:t xml:space="preserve"> experience</w:t>
            </w:r>
            <w:r>
              <w:rPr>
                <w:rFonts w:ascii="Arial" w:hAnsi="Arial" w:cs="Arial"/>
                <w:bCs/>
                <w:sz w:val="24"/>
              </w:rPr>
              <w:t xml:space="preserve"> of </w:t>
            </w:r>
            <w:r w:rsidR="006B5701">
              <w:rPr>
                <w:rFonts w:ascii="Arial" w:hAnsi="Arial" w:cs="Arial"/>
                <w:bCs/>
                <w:sz w:val="24"/>
              </w:rPr>
              <w:t xml:space="preserve">assessing the needs of carers and providing support to meet their needs.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0705D" w14:textId="77777777" w:rsidR="0016741C" w:rsidRPr="004D20A7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358A9" w14:textId="77777777" w:rsidR="0016741C" w:rsidRPr="004D20A7" w:rsidRDefault="0016741C" w:rsidP="00F425E9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CF9B4" w14:textId="77777777" w:rsidR="0016741C" w:rsidRPr="004D20A7" w:rsidRDefault="0016741C" w:rsidP="00F425E9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16741C" w:rsidRPr="004D20A7" w14:paraId="66D05170" w14:textId="77777777" w:rsidTr="002D1FD6">
        <w:trPr>
          <w:trHeight w:val="308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9C283" w14:textId="77777777" w:rsidR="0016741C" w:rsidRPr="004D20A7" w:rsidRDefault="0016741C" w:rsidP="00F425E9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Experience of providing information, advice and advocacy to vulnerable people.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7CFF8" w14:textId="77777777" w:rsidR="0016741C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20F4B" w14:textId="77777777" w:rsidR="0016741C" w:rsidRPr="004D20A7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1A4EA" w14:textId="77777777" w:rsidR="0016741C" w:rsidRPr="004D20A7" w:rsidRDefault="0016741C" w:rsidP="00F425E9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16741C" w:rsidRPr="004D20A7" w14:paraId="17F45E99" w14:textId="77777777" w:rsidTr="002D1FD6">
        <w:trPr>
          <w:trHeight w:val="308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2AE0" w14:textId="77777777" w:rsidR="0016741C" w:rsidRPr="000E392E" w:rsidRDefault="0016741C" w:rsidP="00F425E9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392E">
              <w:rPr>
                <w:rFonts w:ascii="Arial" w:hAnsi="Arial" w:cs="Arial"/>
                <w:sz w:val="24"/>
                <w:szCs w:val="24"/>
              </w:rPr>
              <w:t>Experience of managing a complex and challenging caseload.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6B083" w14:textId="77777777" w:rsidR="0016741C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E62F7" w14:textId="77777777" w:rsidR="0016741C" w:rsidRPr="004D20A7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75B3F" w14:textId="77777777" w:rsidR="0016741C" w:rsidRPr="004D20A7" w:rsidRDefault="002D1FD6" w:rsidP="00F425E9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16741C" w:rsidRPr="004D20A7" w14:paraId="14DA9B1F" w14:textId="77777777" w:rsidTr="002D1FD6">
        <w:trPr>
          <w:trHeight w:val="308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DDDD7" w14:textId="77777777" w:rsidR="0016741C" w:rsidRPr="008725CF" w:rsidRDefault="0016741C" w:rsidP="00F425E9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725CF">
              <w:rPr>
                <w:rFonts w:ascii="Arial" w:hAnsi="Arial" w:cs="Arial"/>
                <w:sz w:val="24"/>
                <w:szCs w:val="24"/>
              </w:rPr>
              <w:t>Experience of providing a range of interventions to individuals to maintain their wellbeing.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434CF" w14:textId="77777777" w:rsidR="0016741C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AA96A" w14:textId="77777777" w:rsidR="0016741C" w:rsidRPr="004D20A7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21489" w14:textId="77777777" w:rsidR="0016741C" w:rsidRPr="004D20A7" w:rsidRDefault="0016741C" w:rsidP="00F425E9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16741C" w:rsidRPr="004D20A7" w14:paraId="51813F86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DB574" w14:textId="77777777" w:rsidR="0016741C" w:rsidRPr="008725CF" w:rsidRDefault="0016741C" w:rsidP="00F425E9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725CF">
              <w:rPr>
                <w:rFonts w:ascii="Arial" w:hAnsi="Arial" w:cs="Arial"/>
                <w:sz w:val="24"/>
                <w:szCs w:val="24"/>
              </w:rPr>
              <w:t>Experience of monitoring, measuring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25CF">
              <w:rPr>
                <w:rFonts w:ascii="Arial" w:hAnsi="Arial" w:cs="Arial"/>
                <w:sz w:val="24"/>
                <w:szCs w:val="24"/>
              </w:rPr>
              <w:t>demonstrating outcomes and impact.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6D7AA" w14:textId="77777777" w:rsidR="0016741C" w:rsidRPr="004D20A7" w:rsidRDefault="0016741C" w:rsidP="00F425E9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C7B43" w14:textId="77777777" w:rsidR="0016741C" w:rsidRPr="004D20A7" w:rsidRDefault="0016741C" w:rsidP="00F425E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17F66" w14:textId="77777777" w:rsidR="0016741C" w:rsidRPr="004D20A7" w:rsidRDefault="002D1FD6" w:rsidP="00F425E9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324297" w:rsidRPr="004D20A7" w14:paraId="3EBF57C2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5083C" w14:textId="34E777CC" w:rsidR="00324297" w:rsidRPr="008725CF" w:rsidRDefault="00324297" w:rsidP="00324297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Experience of facilitating peer support opportunities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9C7CD" w14:textId="2EEBAF1E" w:rsidR="00324297" w:rsidRPr="004D20A7" w:rsidRDefault="00324297" w:rsidP="0032429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2F3CB" w14:textId="22A9DBDB" w:rsidR="00324297" w:rsidRPr="004D20A7" w:rsidRDefault="00324297" w:rsidP="00324297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F7103" w14:textId="69641EBF" w:rsidR="00324297" w:rsidRPr="004D20A7" w:rsidRDefault="00324297" w:rsidP="00324297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form/Interview</w:t>
            </w:r>
          </w:p>
        </w:tc>
      </w:tr>
      <w:tr w:rsidR="002D0E02" w:rsidRPr="004D20A7" w14:paraId="3A0812D7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B6A34" w14:textId="34DE6008" w:rsidR="002D0E02" w:rsidRPr="008725CF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Experience of supporting volunteers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62BC0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93CF0" w14:textId="5216E554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3BB60" w14:textId="536899DC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form/Interview</w:t>
            </w:r>
          </w:p>
        </w:tc>
      </w:tr>
      <w:tr w:rsidR="002D0E02" w:rsidRPr="004D20A7" w14:paraId="466855F8" w14:textId="77777777" w:rsidTr="002D1FD6">
        <w:trPr>
          <w:trHeight w:val="240"/>
        </w:trPr>
        <w:tc>
          <w:tcPr>
            <w:tcW w:w="103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666EDEDB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b/>
                <w:sz w:val="24"/>
              </w:rPr>
              <w:t>Knowledge / Understanding</w:t>
            </w:r>
          </w:p>
        </w:tc>
      </w:tr>
      <w:tr w:rsidR="002D0E02" w:rsidRPr="004D20A7" w14:paraId="216829BB" w14:textId="77777777" w:rsidTr="002D1FD6">
        <w:trPr>
          <w:trHeight w:val="30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6DFD7" w14:textId="77777777" w:rsidR="002D0E02" w:rsidRPr="004D20A7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Understanding of confidentially and GDPR.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5FF4B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F9EF6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21E7C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 Interview</w:t>
            </w:r>
          </w:p>
        </w:tc>
      </w:tr>
      <w:tr w:rsidR="002D0E02" w:rsidRPr="004D20A7" w14:paraId="32EC1D52" w14:textId="77777777" w:rsidTr="002D1FD6">
        <w:trPr>
          <w:trHeight w:val="5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5A4A1" w14:textId="77777777" w:rsidR="002D0E02" w:rsidRPr="004D20A7" w:rsidRDefault="002D0E02" w:rsidP="002D0E02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Comprehensive knowledge of the needs of carers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98915" w14:textId="77777777" w:rsidR="002D0E02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00FC"/>
            </w:r>
          </w:p>
          <w:p w14:paraId="2EECC73E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45C7B" w14:textId="77777777" w:rsidR="002D0E02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14:paraId="587CB50C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A6972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 Interview</w:t>
            </w:r>
          </w:p>
        </w:tc>
      </w:tr>
      <w:tr w:rsidR="002D0E02" w:rsidRPr="004D20A7" w14:paraId="5E4E10DC" w14:textId="77777777" w:rsidTr="002D1FD6">
        <w:trPr>
          <w:trHeight w:val="32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DA3A3" w14:textId="77777777" w:rsidR="002D0E02" w:rsidRPr="006A783D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A783D">
              <w:rPr>
                <w:rFonts w:ascii="Arial" w:hAnsi="Arial" w:cs="Arial"/>
                <w:sz w:val="24"/>
                <w:szCs w:val="24"/>
              </w:rPr>
              <w:t>Understand</w:t>
            </w:r>
            <w:r>
              <w:rPr>
                <w:rFonts w:ascii="Arial" w:hAnsi="Arial" w:cs="Arial"/>
                <w:sz w:val="24"/>
                <w:szCs w:val="24"/>
              </w:rPr>
              <w:t>ing of legislation and guidance</w:t>
            </w:r>
            <w:r w:rsidRPr="006A783D">
              <w:rPr>
                <w:rFonts w:ascii="Arial" w:hAnsi="Arial" w:cs="Arial"/>
                <w:sz w:val="24"/>
                <w:szCs w:val="24"/>
              </w:rPr>
              <w:t xml:space="preserve"> that impact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A78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A783D">
              <w:rPr>
                <w:rFonts w:ascii="Arial" w:hAnsi="Arial" w:cs="Arial"/>
                <w:sz w:val="24"/>
                <w:szCs w:val="24"/>
              </w:rPr>
              <w:t>arers and the people they care for.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B7DAF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15168" w14:textId="77777777" w:rsidR="002D0E02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CCA6A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 Interview</w:t>
            </w:r>
          </w:p>
        </w:tc>
      </w:tr>
      <w:tr w:rsidR="002D0E02" w:rsidRPr="004D20A7" w14:paraId="49D4C821" w14:textId="77777777" w:rsidTr="002D1FD6">
        <w:trPr>
          <w:trHeight w:val="512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9A548" w14:textId="77777777" w:rsidR="002D0E02" w:rsidRPr="004D20A7" w:rsidRDefault="002D0E02" w:rsidP="002D0E02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Knowledge of local services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4D20A7">
              <w:rPr>
                <w:rFonts w:ascii="Arial" w:hAnsi="Arial" w:cs="Arial"/>
                <w:sz w:val="24"/>
              </w:rPr>
              <w:t>and support available to carers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6A16E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F6EB" w14:textId="77777777" w:rsidR="002D0E02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C55D0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Interview </w:t>
            </w:r>
          </w:p>
        </w:tc>
      </w:tr>
      <w:tr w:rsidR="002D0E02" w:rsidRPr="004D20A7" w14:paraId="13BBC875" w14:textId="77777777" w:rsidTr="002D1FD6">
        <w:trPr>
          <w:trHeight w:val="44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8357" w14:textId="77777777" w:rsidR="002D0E02" w:rsidRPr="002C5B41" w:rsidRDefault="002D0E02" w:rsidP="002D0E02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Knowledge of safeguarding adults and children.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62EA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A1B3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0FB7" w14:textId="77777777" w:rsidR="002D0E02" w:rsidRDefault="002D0E02" w:rsidP="002D0E0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Interview</w:t>
            </w:r>
          </w:p>
        </w:tc>
      </w:tr>
      <w:tr w:rsidR="002D0E02" w:rsidRPr="004D20A7" w14:paraId="66AB8905" w14:textId="77777777" w:rsidTr="002D1FD6">
        <w:trPr>
          <w:trHeight w:val="44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F657" w14:textId="77777777" w:rsidR="002D0E02" w:rsidRPr="007A234A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A234A">
              <w:rPr>
                <w:rFonts w:ascii="Arial" w:hAnsi="Arial" w:cs="Arial"/>
                <w:sz w:val="24"/>
                <w:szCs w:val="24"/>
              </w:rPr>
              <w:t>Ability to work independently and as part of a team.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262C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332A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892F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 Interview</w:t>
            </w:r>
          </w:p>
        </w:tc>
      </w:tr>
      <w:tr w:rsidR="002D0E02" w:rsidRPr="004D20A7" w14:paraId="6BE5389A" w14:textId="77777777" w:rsidTr="002D1FD6">
        <w:trPr>
          <w:trHeight w:val="240"/>
        </w:trPr>
        <w:tc>
          <w:tcPr>
            <w:tcW w:w="103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14:paraId="5DB46074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b/>
                <w:sz w:val="24"/>
              </w:rPr>
              <w:t>Skills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E87C28">
              <w:rPr>
                <w:rFonts w:ascii="Arial" w:hAnsi="Arial" w:cs="Arial"/>
                <w:b/>
                <w:sz w:val="24"/>
              </w:rPr>
              <w:t>Abilities and Attributes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2D0E02" w:rsidRPr="004D20A7" w14:paraId="493506A3" w14:textId="77777777" w:rsidTr="002D1FD6">
        <w:trPr>
          <w:trHeight w:val="358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94C74" w14:textId="77777777" w:rsidR="002D0E02" w:rsidRPr="00E87C28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7C28">
              <w:rPr>
                <w:rFonts w:ascii="Arial" w:hAnsi="Arial" w:cs="Arial"/>
                <w:sz w:val="24"/>
                <w:szCs w:val="24"/>
              </w:rPr>
              <w:lastRenderedPageBreak/>
              <w:t>Good IT skills with working knowledge of Microsoft Office systems, databases and the internet.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6D62F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38CF6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38292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</w:t>
            </w:r>
          </w:p>
        </w:tc>
      </w:tr>
      <w:tr w:rsidR="002D0E02" w:rsidRPr="004D20A7" w14:paraId="1FD1D622" w14:textId="77777777" w:rsidTr="002D1FD6">
        <w:trPr>
          <w:trHeight w:val="426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4C6EC3" w14:textId="77777777" w:rsidR="002D0E02" w:rsidRPr="00056F29" w:rsidRDefault="002D0E02" w:rsidP="002D0E02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 w:rsidRPr="00056F29">
              <w:rPr>
                <w:rFonts w:ascii="Arial" w:hAnsi="Arial" w:cs="Arial"/>
                <w:sz w:val="24"/>
              </w:rPr>
              <w:t xml:space="preserve">Able to risk assess </w:t>
            </w:r>
            <w:r>
              <w:rPr>
                <w:rFonts w:ascii="Arial" w:hAnsi="Arial" w:cs="Arial"/>
                <w:sz w:val="24"/>
              </w:rPr>
              <w:t>a carers situation and identify support needs.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1F6A0" w14:textId="77777777" w:rsidR="002D0E02" w:rsidRPr="004D20A7" w:rsidRDefault="002D0E02" w:rsidP="002D0E02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</w:rPr>
            </w:pPr>
            <w:r w:rsidRPr="001022FD">
              <w:rPr>
                <w:rFonts w:ascii="Arial" w:hAnsi="Arial" w:cs="Arial"/>
                <w:sz w:val="28"/>
                <w:szCs w:val="28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F0C0E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E23D7" w14:textId="77777777" w:rsidR="002D0E02" w:rsidRPr="004D20A7" w:rsidRDefault="002D0E02" w:rsidP="002D0E02">
            <w:pPr>
              <w:numPr>
                <w:ilvl w:val="12"/>
                <w:numId w:val="0"/>
              </w:numPr>
              <w:spacing w:line="300" w:lineRule="exact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2D0E02" w:rsidRPr="004D20A7" w14:paraId="358F8BF2" w14:textId="77777777" w:rsidTr="002D1FD6">
        <w:trPr>
          <w:trHeight w:val="372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0A6E6" w14:textId="77777777" w:rsidR="002D0E02" w:rsidRPr="00056F29" w:rsidRDefault="002D0E02" w:rsidP="002D0E02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Ability to summarise and record electronically carers issues and support provided and record.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FA983" w14:textId="77777777" w:rsidR="002D0E02" w:rsidRPr="001022FD" w:rsidRDefault="002D0E02" w:rsidP="002D0E02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22FD">
              <w:rPr>
                <w:rFonts w:ascii="Arial" w:hAnsi="Arial" w:cs="Arial"/>
                <w:sz w:val="28"/>
                <w:szCs w:val="28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6C5E9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31B6A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form/Interview</w:t>
            </w:r>
          </w:p>
        </w:tc>
      </w:tr>
      <w:tr w:rsidR="002D0E02" w:rsidRPr="004D20A7" w14:paraId="704569A6" w14:textId="77777777" w:rsidTr="002D1FD6">
        <w:trPr>
          <w:trHeight w:val="56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8A5F8" w14:textId="77777777" w:rsidR="002D0E02" w:rsidRPr="00E87C28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7C28">
              <w:rPr>
                <w:rFonts w:ascii="Arial" w:hAnsi="Arial" w:cs="Arial"/>
                <w:sz w:val="24"/>
                <w:szCs w:val="24"/>
              </w:rPr>
              <w:t>Excellent written and verbal communication skills.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3F9E2" w14:textId="77777777" w:rsidR="002D0E02" w:rsidRPr="00D61CD9" w:rsidRDefault="002D0E02" w:rsidP="002D0E02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2FD">
              <w:rPr>
                <w:rFonts w:ascii="Arial" w:hAnsi="Arial" w:cs="Arial"/>
                <w:sz w:val="28"/>
                <w:szCs w:val="28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5FDF6" w14:textId="77777777" w:rsidR="002D0E02" w:rsidRPr="004D20A7" w:rsidRDefault="002D0E02" w:rsidP="002D0E0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C9C4F" w14:textId="77777777" w:rsidR="002D0E02" w:rsidRPr="00495FF6" w:rsidRDefault="002D0E02" w:rsidP="002D0E02">
            <w:pPr>
              <w:numPr>
                <w:ilvl w:val="12"/>
                <w:numId w:val="0"/>
              </w:numPr>
              <w:spacing w:line="300" w:lineRule="exact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 /Interview</w:t>
            </w:r>
          </w:p>
        </w:tc>
      </w:tr>
      <w:tr w:rsidR="002D0E02" w:rsidRPr="004D20A7" w14:paraId="2E880598" w14:textId="77777777" w:rsidTr="002D1FD6">
        <w:trPr>
          <w:trHeight w:val="308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F2F52C" w14:textId="77777777" w:rsidR="002D0E02" w:rsidRPr="00E87C28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87C28">
              <w:rPr>
                <w:rFonts w:ascii="Arial" w:hAnsi="Arial" w:cs="Arial"/>
                <w:sz w:val="24"/>
                <w:szCs w:val="24"/>
              </w:rPr>
              <w:t>Commitment to working in partnership with carers and other stakeholders.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47A2A" w14:textId="77777777" w:rsidR="002D0E02" w:rsidRPr="00273D9D" w:rsidRDefault="002D0E02" w:rsidP="002D0E02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022FD">
              <w:rPr>
                <w:rFonts w:ascii="Arial" w:hAnsi="Arial" w:cs="Arial"/>
                <w:sz w:val="28"/>
                <w:szCs w:val="28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F8DA7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A04D3" w14:textId="77777777" w:rsidR="002D0E02" w:rsidRPr="004D20A7" w:rsidRDefault="002D0E02" w:rsidP="002D0E02">
            <w:pPr>
              <w:numPr>
                <w:ilvl w:val="12"/>
                <w:numId w:val="0"/>
              </w:numPr>
              <w:spacing w:line="300" w:lineRule="exact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form/Interview</w:t>
            </w:r>
          </w:p>
        </w:tc>
      </w:tr>
      <w:tr w:rsidR="002D0E02" w:rsidRPr="004D20A7" w14:paraId="499889FE" w14:textId="77777777" w:rsidTr="002D1FD6">
        <w:trPr>
          <w:trHeight w:val="350"/>
        </w:trPr>
        <w:tc>
          <w:tcPr>
            <w:tcW w:w="5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B6446" w14:textId="77BFF183" w:rsidR="002D0E02" w:rsidRPr="008725CF" w:rsidRDefault="00A03881" w:rsidP="002D0E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D0E02" w:rsidRPr="008725CF">
              <w:rPr>
                <w:rFonts w:ascii="Arial" w:hAnsi="Arial" w:cs="Arial"/>
                <w:sz w:val="24"/>
                <w:szCs w:val="24"/>
              </w:rPr>
              <w:t xml:space="preserve">bility to develop and maintain constructive relationships with a wide range of people and services.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292EA" w14:textId="77777777" w:rsidR="002D0E02" w:rsidRPr="001022FD" w:rsidRDefault="002D0E02" w:rsidP="002D0E02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022FD">
              <w:rPr>
                <w:rFonts w:ascii="Arial" w:hAnsi="Arial" w:cs="Arial"/>
                <w:sz w:val="28"/>
                <w:szCs w:val="28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B11C4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588A9" w14:textId="77777777" w:rsidR="002D0E02" w:rsidRPr="004D20A7" w:rsidRDefault="002D0E02" w:rsidP="002D0E02">
            <w:pPr>
              <w:numPr>
                <w:ilvl w:val="12"/>
                <w:numId w:val="0"/>
              </w:numPr>
              <w:spacing w:line="300" w:lineRule="exact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form/Interview</w:t>
            </w:r>
          </w:p>
        </w:tc>
      </w:tr>
      <w:tr w:rsidR="002D0E02" w:rsidRPr="004D20A7" w14:paraId="3A59637A" w14:textId="77777777" w:rsidTr="002D1FD6">
        <w:trPr>
          <w:trHeight w:val="32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F2C3DD" w14:textId="77777777" w:rsidR="002D0E02" w:rsidRPr="004D20A7" w:rsidRDefault="002D0E02" w:rsidP="002D0E02">
            <w:pPr>
              <w:pStyle w:val="ListParagraph"/>
              <w:spacing w:line="276" w:lineRule="auto"/>
              <w:ind w:left="0"/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Ability to develop and facilitate groups effectively.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F963" w14:textId="77777777" w:rsidR="002D0E02" w:rsidRPr="004D20A7" w:rsidRDefault="002D0E02" w:rsidP="002D0E02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076E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F735" w14:textId="77777777" w:rsidR="002D0E02" w:rsidRPr="004D20A7" w:rsidRDefault="002D0E02" w:rsidP="002D0E0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Application form/Interview</w:t>
            </w:r>
          </w:p>
        </w:tc>
      </w:tr>
      <w:tr w:rsidR="002D0E02" w:rsidRPr="004D20A7" w14:paraId="3EF3743B" w14:textId="77777777" w:rsidTr="002D1FD6">
        <w:trPr>
          <w:trHeight w:val="380"/>
        </w:trPr>
        <w:tc>
          <w:tcPr>
            <w:tcW w:w="10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4A1424" w14:textId="77777777" w:rsidR="002D0E02" w:rsidRPr="00273D9D" w:rsidRDefault="002D0E02" w:rsidP="002D0E02">
            <w:pPr>
              <w:rPr>
                <w:rFonts w:ascii="Arial" w:hAnsi="Arial" w:cs="Arial"/>
                <w:b/>
                <w:bCs/>
                <w:sz w:val="24"/>
              </w:rPr>
            </w:pPr>
            <w:r w:rsidRPr="004D20A7">
              <w:rPr>
                <w:rFonts w:ascii="Arial" w:hAnsi="Arial" w:cs="Arial"/>
                <w:b/>
                <w:bCs/>
                <w:sz w:val="24"/>
              </w:rPr>
              <w:t>Other</w:t>
            </w:r>
          </w:p>
        </w:tc>
      </w:tr>
      <w:tr w:rsidR="002D0E02" w:rsidRPr="004D20A7" w14:paraId="382DA2EC" w14:textId="77777777" w:rsidTr="002D1FD6">
        <w:trPr>
          <w:trHeight w:val="48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C65" w14:textId="77777777" w:rsidR="002D0E02" w:rsidRPr="00E87C28" w:rsidRDefault="002D0E02" w:rsidP="002D0E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87C28">
              <w:rPr>
                <w:rFonts w:ascii="Arial" w:hAnsi="Arial" w:cs="Arial"/>
                <w:sz w:val="24"/>
                <w:szCs w:val="24"/>
              </w:rPr>
              <w:t xml:space="preserve">Have a flexible approach to working hours as this post will require some evening and weekend work.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3D0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0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A73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93B" w14:textId="77777777" w:rsidR="002D0E02" w:rsidRDefault="002D0E02" w:rsidP="002D0E02">
            <w:pPr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t>Interview</w:t>
            </w:r>
            <w:r>
              <w:rPr>
                <w:rFonts w:ascii="Arial" w:hAnsi="Arial" w:cs="Arial"/>
                <w:sz w:val="24"/>
              </w:rPr>
              <w:t>/Application form</w:t>
            </w:r>
          </w:p>
          <w:p w14:paraId="315F82E7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</w:p>
        </w:tc>
      </w:tr>
      <w:tr w:rsidR="002D0E02" w:rsidRPr="004D20A7" w14:paraId="02F83E23" w14:textId="77777777" w:rsidTr="002D1FD6">
        <w:trPr>
          <w:trHeight w:val="400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AC1" w14:textId="77777777" w:rsidR="002D0E02" w:rsidRPr="004D20A7" w:rsidRDefault="002D0E02" w:rsidP="002D0E02">
            <w:pPr>
              <w:tabs>
                <w:tab w:val="num" w:pos="1440"/>
              </w:tabs>
              <w:rPr>
                <w:rFonts w:ascii="Arial" w:hAnsi="Arial" w:cs="Arial"/>
                <w:sz w:val="24"/>
              </w:rPr>
            </w:pPr>
            <w:r w:rsidRPr="001022FD">
              <w:rPr>
                <w:rFonts w:ascii="Arial" w:hAnsi="Arial" w:cs="Arial"/>
                <w:bCs/>
                <w:sz w:val="24"/>
              </w:rPr>
              <w:t>Ability to travel around the borough</w:t>
            </w:r>
            <w:r>
              <w:rPr>
                <w:rFonts w:ascii="Arial" w:hAnsi="Arial" w:cs="Arial"/>
                <w:bCs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1D8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  <w:r w:rsidRPr="004D20A7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C3E" w14:textId="77777777" w:rsidR="002D0E02" w:rsidRPr="004D20A7" w:rsidRDefault="002D0E02" w:rsidP="002D0E0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906" w14:textId="77777777" w:rsidR="002D0E02" w:rsidRPr="004D20A7" w:rsidRDefault="002D0E02" w:rsidP="002D0E0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form</w:t>
            </w:r>
          </w:p>
        </w:tc>
      </w:tr>
    </w:tbl>
    <w:p w14:paraId="0874659D" w14:textId="77777777" w:rsidR="0016741C" w:rsidRPr="00C25E86" w:rsidRDefault="0016741C" w:rsidP="0016741C">
      <w:pPr>
        <w:rPr>
          <w:rFonts w:ascii="Arial" w:hAnsi="Arial" w:cs="Arial"/>
          <w:color w:val="FF0000"/>
          <w:sz w:val="24"/>
          <w:szCs w:val="24"/>
        </w:rPr>
      </w:pPr>
    </w:p>
    <w:p w14:paraId="746AE18B" w14:textId="77777777" w:rsidR="0016741C" w:rsidRPr="00C25E86" w:rsidRDefault="0016741C" w:rsidP="00C25E86">
      <w:pPr>
        <w:rPr>
          <w:rFonts w:ascii="Arial" w:hAnsi="Arial" w:cs="Arial"/>
          <w:color w:val="FF0000"/>
          <w:sz w:val="24"/>
          <w:szCs w:val="24"/>
        </w:rPr>
      </w:pPr>
    </w:p>
    <w:sectPr w:rsidR="0016741C" w:rsidRPr="00C25E86" w:rsidSect="002B19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5027" w14:textId="77777777" w:rsidR="00C11890" w:rsidRDefault="00C11890">
      <w:r>
        <w:separator/>
      </w:r>
    </w:p>
  </w:endnote>
  <w:endnote w:type="continuationSeparator" w:id="0">
    <w:p w14:paraId="5055D9B1" w14:textId="77777777" w:rsidR="00C11890" w:rsidRDefault="00C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3900" w14:textId="77777777" w:rsidR="003B3A06" w:rsidRDefault="003B3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82C0" w14:textId="77777777" w:rsidR="003B3A06" w:rsidRDefault="003B3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1332" w14:textId="77777777" w:rsidR="003B3A06" w:rsidRDefault="003B3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1F0E" w14:textId="77777777" w:rsidR="00C11890" w:rsidRDefault="00C11890">
      <w:r>
        <w:separator/>
      </w:r>
    </w:p>
  </w:footnote>
  <w:footnote w:type="continuationSeparator" w:id="0">
    <w:p w14:paraId="452DE087" w14:textId="77777777" w:rsidR="00C11890" w:rsidRDefault="00C1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5302" w14:textId="77777777" w:rsidR="003B3A06" w:rsidRDefault="003B3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349A" w14:textId="77777777" w:rsidR="00C20B26" w:rsidRDefault="00C20B26" w:rsidP="00C20B26">
    <w:pPr>
      <w:pStyle w:val="Header"/>
      <w:rPr>
        <w:rFonts w:ascii="Arial" w:hAnsi="Arial" w:cs="Arial"/>
        <w:sz w:val="16"/>
        <w:szCs w:val="16"/>
      </w:rPr>
    </w:pPr>
    <w:r w:rsidRPr="00B15588">
      <w:rPr>
        <w:rFonts w:ascii="Arial" w:hAnsi="Arial" w:cs="Arial"/>
        <w:sz w:val="16"/>
        <w:szCs w:val="16"/>
      </w:rPr>
      <w:tab/>
    </w:r>
    <w:r w:rsidRPr="00B15588">
      <w:rPr>
        <w:rFonts w:ascii="Arial" w:hAnsi="Arial" w:cs="Arial"/>
        <w:sz w:val="16"/>
        <w:szCs w:val="16"/>
      </w:rPr>
      <w:tab/>
      <w:t xml:space="preserve"> </w:t>
    </w:r>
  </w:p>
  <w:p w14:paraId="50DDCC17" w14:textId="77777777" w:rsidR="008821D9" w:rsidRDefault="00C20B26">
    <w:pPr>
      <w:pStyle w:val="Head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C922" w14:textId="77777777" w:rsidR="003B3A06" w:rsidRDefault="003B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A7"/>
    <w:multiLevelType w:val="hybridMultilevel"/>
    <w:tmpl w:val="962EF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601E"/>
    <w:multiLevelType w:val="hybridMultilevel"/>
    <w:tmpl w:val="2DA47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58F6"/>
    <w:multiLevelType w:val="hybridMultilevel"/>
    <w:tmpl w:val="5AE81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1A54"/>
    <w:multiLevelType w:val="hybridMultilevel"/>
    <w:tmpl w:val="5CF82C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05224"/>
    <w:multiLevelType w:val="hybridMultilevel"/>
    <w:tmpl w:val="E17A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1AF"/>
    <w:multiLevelType w:val="hybridMultilevel"/>
    <w:tmpl w:val="0AC0C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092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9E4855"/>
    <w:multiLevelType w:val="multilevel"/>
    <w:tmpl w:val="3EB28E4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4018AD"/>
    <w:multiLevelType w:val="hybridMultilevel"/>
    <w:tmpl w:val="915A98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03FA"/>
    <w:multiLevelType w:val="multilevel"/>
    <w:tmpl w:val="6CE892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836D95"/>
    <w:multiLevelType w:val="hybridMultilevel"/>
    <w:tmpl w:val="8FB247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29E1"/>
    <w:multiLevelType w:val="hybridMultilevel"/>
    <w:tmpl w:val="D0644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4C5E"/>
    <w:multiLevelType w:val="hybridMultilevel"/>
    <w:tmpl w:val="1900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B7900"/>
    <w:multiLevelType w:val="hybridMultilevel"/>
    <w:tmpl w:val="8C6C7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D7A1B"/>
    <w:multiLevelType w:val="hybridMultilevel"/>
    <w:tmpl w:val="7E38A1C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5EA68AB"/>
    <w:multiLevelType w:val="hybridMultilevel"/>
    <w:tmpl w:val="48B4B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A4A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C936EC"/>
    <w:multiLevelType w:val="multilevel"/>
    <w:tmpl w:val="79AC5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7C953E1B"/>
    <w:multiLevelType w:val="hybridMultilevel"/>
    <w:tmpl w:val="FFFC2FB6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num w:numId="1" w16cid:durableId="989334713">
    <w:abstractNumId w:val="12"/>
  </w:num>
  <w:num w:numId="2" w16cid:durableId="1515654900">
    <w:abstractNumId w:val="10"/>
  </w:num>
  <w:num w:numId="3" w16cid:durableId="1782602345">
    <w:abstractNumId w:val="7"/>
  </w:num>
  <w:num w:numId="4" w16cid:durableId="645858243">
    <w:abstractNumId w:val="0"/>
  </w:num>
  <w:num w:numId="5" w16cid:durableId="103549044">
    <w:abstractNumId w:val="11"/>
  </w:num>
  <w:num w:numId="6" w16cid:durableId="105661402">
    <w:abstractNumId w:val="5"/>
  </w:num>
  <w:num w:numId="7" w16cid:durableId="1059596003">
    <w:abstractNumId w:val="3"/>
  </w:num>
  <w:num w:numId="8" w16cid:durableId="474419308">
    <w:abstractNumId w:val="8"/>
  </w:num>
  <w:num w:numId="9" w16cid:durableId="863907860">
    <w:abstractNumId w:val="1"/>
  </w:num>
  <w:num w:numId="10" w16cid:durableId="912474623">
    <w:abstractNumId w:val="15"/>
  </w:num>
  <w:num w:numId="11" w16cid:durableId="201867294">
    <w:abstractNumId w:val="4"/>
  </w:num>
  <w:num w:numId="12" w16cid:durableId="2032877684">
    <w:abstractNumId w:val="17"/>
  </w:num>
  <w:num w:numId="13" w16cid:durableId="1836602824">
    <w:abstractNumId w:val="18"/>
  </w:num>
  <w:num w:numId="14" w16cid:durableId="821430874">
    <w:abstractNumId w:val="6"/>
  </w:num>
  <w:num w:numId="15" w16cid:durableId="1360281491">
    <w:abstractNumId w:val="9"/>
  </w:num>
  <w:num w:numId="16" w16cid:durableId="1032146043">
    <w:abstractNumId w:val="14"/>
  </w:num>
  <w:num w:numId="17" w16cid:durableId="79955625">
    <w:abstractNumId w:val="13"/>
  </w:num>
  <w:num w:numId="18" w16cid:durableId="1320310511">
    <w:abstractNumId w:val="16"/>
  </w:num>
  <w:num w:numId="19" w16cid:durableId="130161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A14"/>
    <w:rsid w:val="00007131"/>
    <w:rsid w:val="00014ED5"/>
    <w:rsid w:val="00015555"/>
    <w:rsid w:val="000273F0"/>
    <w:rsid w:val="00056280"/>
    <w:rsid w:val="0006044D"/>
    <w:rsid w:val="00063299"/>
    <w:rsid w:val="00066BFA"/>
    <w:rsid w:val="000A44D4"/>
    <w:rsid w:val="000B7981"/>
    <w:rsid w:val="000E14B0"/>
    <w:rsid w:val="001358F9"/>
    <w:rsid w:val="0014077B"/>
    <w:rsid w:val="0014153D"/>
    <w:rsid w:val="001652E8"/>
    <w:rsid w:val="00166EBC"/>
    <w:rsid w:val="0016741C"/>
    <w:rsid w:val="001B1350"/>
    <w:rsid w:val="001E584C"/>
    <w:rsid w:val="00230E23"/>
    <w:rsid w:val="00237C9E"/>
    <w:rsid w:val="00254298"/>
    <w:rsid w:val="00263F98"/>
    <w:rsid w:val="00264598"/>
    <w:rsid w:val="0028157B"/>
    <w:rsid w:val="002A1E1E"/>
    <w:rsid w:val="002B197A"/>
    <w:rsid w:val="002D0E02"/>
    <w:rsid w:val="002D142A"/>
    <w:rsid w:val="002D1FD6"/>
    <w:rsid w:val="002E1035"/>
    <w:rsid w:val="002E4828"/>
    <w:rsid w:val="002E614C"/>
    <w:rsid w:val="00302528"/>
    <w:rsid w:val="003111DA"/>
    <w:rsid w:val="00324297"/>
    <w:rsid w:val="003276BF"/>
    <w:rsid w:val="0034077F"/>
    <w:rsid w:val="0034528E"/>
    <w:rsid w:val="00356D78"/>
    <w:rsid w:val="003A0881"/>
    <w:rsid w:val="003A4FC9"/>
    <w:rsid w:val="003B1F1B"/>
    <w:rsid w:val="003B3A06"/>
    <w:rsid w:val="003D55B5"/>
    <w:rsid w:val="003D7044"/>
    <w:rsid w:val="003E314B"/>
    <w:rsid w:val="004066F2"/>
    <w:rsid w:val="00410FFB"/>
    <w:rsid w:val="00435403"/>
    <w:rsid w:val="00446666"/>
    <w:rsid w:val="00494DD4"/>
    <w:rsid w:val="004B0B62"/>
    <w:rsid w:val="004B1ED7"/>
    <w:rsid w:val="004D3A86"/>
    <w:rsid w:val="004D6DB0"/>
    <w:rsid w:val="004F0DE2"/>
    <w:rsid w:val="0050311A"/>
    <w:rsid w:val="005333A1"/>
    <w:rsid w:val="005352EA"/>
    <w:rsid w:val="00541190"/>
    <w:rsid w:val="005A37E1"/>
    <w:rsid w:val="005A3A1F"/>
    <w:rsid w:val="005C777F"/>
    <w:rsid w:val="005F2C18"/>
    <w:rsid w:val="00641A3C"/>
    <w:rsid w:val="006B0A96"/>
    <w:rsid w:val="006B5701"/>
    <w:rsid w:val="006C46F3"/>
    <w:rsid w:val="006F7F42"/>
    <w:rsid w:val="00722A94"/>
    <w:rsid w:val="00774C10"/>
    <w:rsid w:val="007F3C95"/>
    <w:rsid w:val="008257F9"/>
    <w:rsid w:val="00831898"/>
    <w:rsid w:val="00854AD1"/>
    <w:rsid w:val="00854B6D"/>
    <w:rsid w:val="0088072C"/>
    <w:rsid w:val="008821D9"/>
    <w:rsid w:val="008841B6"/>
    <w:rsid w:val="008C0160"/>
    <w:rsid w:val="008F49DF"/>
    <w:rsid w:val="00970EE6"/>
    <w:rsid w:val="0099035C"/>
    <w:rsid w:val="009A7C8C"/>
    <w:rsid w:val="009C3402"/>
    <w:rsid w:val="00A03881"/>
    <w:rsid w:val="00A27699"/>
    <w:rsid w:val="00A6427A"/>
    <w:rsid w:val="00A73ACA"/>
    <w:rsid w:val="00A85B66"/>
    <w:rsid w:val="00AA0852"/>
    <w:rsid w:val="00AB1406"/>
    <w:rsid w:val="00AB774B"/>
    <w:rsid w:val="00AD3141"/>
    <w:rsid w:val="00AF0483"/>
    <w:rsid w:val="00B04620"/>
    <w:rsid w:val="00B6019F"/>
    <w:rsid w:val="00BA30BF"/>
    <w:rsid w:val="00BB2014"/>
    <w:rsid w:val="00BB79DC"/>
    <w:rsid w:val="00BD44DE"/>
    <w:rsid w:val="00BD6273"/>
    <w:rsid w:val="00BD69AB"/>
    <w:rsid w:val="00C01714"/>
    <w:rsid w:val="00C11890"/>
    <w:rsid w:val="00C14B8A"/>
    <w:rsid w:val="00C20B26"/>
    <w:rsid w:val="00C24A14"/>
    <w:rsid w:val="00C25E86"/>
    <w:rsid w:val="00C3097F"/>
    <w:rsid w:val="00C339C7"/>
    <w:rsid w:val="00C54DC3"/>
    <w:rsid w:val="00C6162B"/>
    <w:rsid w:val="00C802B7"/>
    <w:rsid w:val="00C8694E"/>
    <w:rsid w:val="00CA2E3F"/>
    <w:rsid w:val="00CC473D"/>
    <w:rsid w:val="00CE7AFD"/>
    <w:rsid w:val="00D60729"/>
    <w:rsid w:val="00D8792A"/>
    <w:rsid w:val="00DF327D"/>
    <w:rsid w:val="00E05418"/>
    <w:rsid w:val="00E30972"/>
    <w:rsid w:val="00E43D6A"/>
    <w:rsid w:val="00E65D6F"/>
    <w:rsid w:val="00EC47DB"/>
    <w:rsid w:val="00EE0218"/>
    <w:rsid w:val="00EF5755"/>
    <w:rsid w:val="00F33071"/>
    <w:rsid w:val="00F425E9"/>
    <w:rsid w:val="00F819E9"/>
    <w:rsid w:val="00F94F29"/>
    <w:rsid w:val="00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8661908"/>
  <w15:chartTrackingRefBased/>
  <w15:docId w15:val="{CBF91D52-5B2B-4E32-82DF-789D15E3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674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rPr>
      <w:rFonts w:ascii="Times New Roman" w:hAnsi="Times New Roman"/>
      <w:sz w:val="28"/>
      <w:szCs w:val="24"/>
    </w:rPr>
  </w:style>
  <w:style w:type="paragraph" w:styleId="Header">
    <w:name w:val="header"/>
    <w:basedOn w:val="Normal"/>
    <w:rsid w:val="008821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1D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E4828"/>
    <w:pPr>
      <w:ind w:left="720"/>
    </w:pPr>
  </w:style>
  <w:style w:type="paragraph" w:styleId="BalloonText">
    <w:name w:val="Balloon Text"/>
    <w:basedOn w:val="Normal"/>
    <w:link w:val="BalloonTextChar"/>
    <w:rsid w:val="009C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3402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rsid w:val="0016741C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854B6D"/>
    <w:pPr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854B6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7685D78AA7488A4D8D836F0BAC61" ma:contentTypeVersion="19" ma:contentTypeDescription="Create a new document." ma:contentTypeScope="" ma:versionID="0344aee5a4291eda0b43a5f08bbb4474">
  <xsd:schema xmlns:xsd="http://www.w3.org/2001/XMLSchema" xmlns:xs="http://www.w3.org/2001/XMLSchema" xmlns:p="http://schemas.microsoft.com/office/2006/metadata/properties" xmlns:ns2="46bd5a26-a79f-4ea2-9c37-8639a7086101" xmlns:ns3="8617af11-4db9-4fce-a4ec-175b9db1ce36" targetNamespace="http://schemas.microsoft.com/office/2006/metadata/properties" ma:root="true" ma:fieldsID="26a88915cec6e75639b3d1025e5f1088" ns2:_="" ns3:_="">
    <xsd:import namespace="46bd5a26-a79f-4ea2-9c37-8639a7086101"/>
    <xsd:import namespace="8617af11-4db9-4fce-a4ec-175b9db1c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5a26-a79f-4ea2-9c37-8639a7086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184fed-d51b-4044-af68-810c898e7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f11-4db9-4fce-a4ec-175b9db1c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7df4b-d199-4530-a8c3-b0ecfc116f87}" ma:internalName="TaxCatchAll" ma:showField="CatchAllData" ma:web="8617af11-4db9-4fce-a4ec-175b9db1c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d5a26-a79f-4ea2-9c37-8639a7086101">
      <Terms xmlns="http://schemas.microsoft.com/office/infopath/2007/PartnerControls"/>
    </lcf76f155ced4ddcb4097134ff3c332f>
    <TaxCatchAll xmlns="8617af11-4db9-4fce-a4ec-175b9db1ce3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4B4F-D503-4319-8D07-7C48875B9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d5a26-a79f-4ea2-9c37-8639a7086101"/>
    <ds:schemaRef ds:uri="8617af11-4db9-4fce-a4ec-175b9db1c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41A3F-95C1-47DA-8756-5B2D86F0EF3B}">
  <ds:schemaRefs>
    <ds:schemaRef ds:uri="http://schemas.microsoft.com/office/2006/metadata/properties"/>
    <ds:schemaRef ds:uri="http://schemas.microsoft.com/office/infopath/2007/PartnerControls"/>
    <ds:schemaRef ds:uri="46bd5a26-a79f-4ea2-9c37-8639a7086101"/>
    <ds:schemaRef ds:uri="8617af11-4db9-4fce-a4ec-175b9db1ce36"/>
  </ds:schemaRefs>
</ds:datastoreItem>
</file>

<file path=customXml/itemProps3.xml><?xml version="1.0" encoding="utf-8"?>
<ds:datastoreItem xmlns:ds="http://schemas.openxmlformats.org/officeDocument/2006/customXml" ds:itemID="{28E126D3-46E4-4236-9734-21BBE6CBF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75D3A-B3E7-4177-9F0F-EDD44A02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Carer Support Worker</vt:lpstr>
    </vt:vector>
  </TitlesOfParts>
  <Company>North Tyneside VODA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Carer Support Worker</dc:title>
  <dc:subject/>
  <dc:creator>Student</dc:creator>
  <cp:keywords/>
  <cp:lastModifiedBy>Emma Trimnell</cp:lastModifiedBy>
  <cp:revision>23</cp:revision>
  <cp:lastPrinted>2023-04-28T11:07:00Z</cp:lastPrinted>
  <dcterms:created xsi:type="dcterms:W3CDTF">2026-07-16T11:09:00Z</dcterms:created>
  <dcterms:modified xsi:type="dcterms:W3CDTF">2026-07-17T12:58:00Z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0x010100F0057685D78AA7488A4D8D836F0BAC61</vt:lpwstr>
  </property>
</Properties>
</file>