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D67" w:rsidRDefault="006C7D67">
      <w:pPr>
        <w:spacing w:after="40"/>
        <w:jc w:val="both"/>
        <w:rPr>
          <w:color w:val="3F3F3F"/>
          <w:sz w:val="24"/>
          <w:szCs w:val="24"/>
        </w:rPr>
      </w:pPr>
      <w:r>
        <w:rPr>
          <w:color w:val="3F3F3F"/>
          <w:sz w:val="24"/>
          <w:szCs w:val="24"/>
        </w:rPr>
        <w:t>According to the last Census (2011) there are over 3 million working carers in the UK,  a number which has likely increased over the recent years and months. Trying to balance all the tasks you do as a carer and working alongside is not easy. The truth is, many carers just put on a brave face and battle through the difficulties. In the long term this can have a big affect on your own health, both physically and mentally.</w:t>
      </w:r>
    </w:p>
    <w:p w:rsidR="006C7D67" w:rsidRDefault="006C7D67">
      <w:pPr>
        <w:spacing w:after="40"/>
        <w:jc w:val="both"/>
        <w:rPr>
          <w:color w:val="3F3F3F"/>
          <w:sz w:val="24"/>
          <w:szCs w:val="24"/>
        </w:rPr>
      </w:pPr>
    </w:p>
    <w:p w:rsidR="006C7D67" w:rsidRDefault="006C7D67">
      <w:pPr>
        <w:spacing w:after="40"/>
        <w:jc w:val="both"/>
        <w:rPr>
          <w:color w:val="3F3F3F"/>
          <w:sz w:val="24"/>
          <w:szCs w:val="24"/>
        </w:rPr>
      </w:pPr>
      <w:r>
        <w:rPr>
          <w:color w:val="3F3F3F"/>
          <w:sz w:val="24"/>
          <w:szCs w:val="24"/>
        </w:rPr>
        <w:t xml:space="preserve">But, there are things you can do to help. As a carer, you have rights in work. These rights are Statutory and Contractual.   </w:t>
      </w:r>
    </w:p>
    <w:p w:rsidR="006C7D67" w:rsidRDefault="006C7D67">
      <w:pPr>
        <w:spacing w:after="40"/>
        <w:jc w:val="both"/>
        <w:rPr>
          <w:color w:val="3F3F3F"/>
          <w:sz w:val="24"/>
          <w:szCs w:val="24"/>
        </w:rPr>
      </w:pPr>
    </w:p>
    <w:p w:rsidR="006C7D67" w:rsidRDefault="006C7D67">
      <w:pPr>
        <w:spacing w:after="40"/>
        <w:jc w:val="both"/>
        <w:rPr>
          <w:color w:val="3F3F3F"/>
          <w:sz w:val="24"/>
          <w:szCs w:val="24"/>
        </w:rPr>
      </w:pPr>
      <w:r>
        <w:rPr>
          <w:color w:val="3F3F3F"/>
          <w:sz w:val="24"/>
          <w:szCs w:val="24"/>
        </w:rPr>
        <w:t>Statutory rights are written in employment law and contractual rights are agreed between you and your employer and written into your contract of employment. This factsheet will focus on your statutory rights.</w:t>
      </w:r>
    </w:p>
    <w:p w:rsidR="006C7D67" w:rsidRDefault="006C7D67">
      <w:pPr>
        <w:spacing w:after="40"/>
        <w:jc w:val="both"/>
        <w:rPr>
          <w:color w:val="3F3F3F"/>
          <w:sz w:val="24"/>
          <w:szCs w:val="24"/>
        </w:rPr>
      </w:pPr>
    </w:p>
    <w:p w:rsidR="006C7D67" w:rsidRDefault="006C7D67">
      <w:pPr>
        <w:spacing w:after="40"/>
        <w:jc w:val="both"/>
        <w:rPr>
          <w:b/>
          <w:bCs/>
          <w:color w:val="3F3F3F"/>
          <w:sz w:val="24"/>
          <w:szCs w:val="24"/>
        </w:rPr>
      </w:pPr>
      <w:r>
        <w:rPr>
          <w:b/>
          <w:bCs/>
          <w:color w:val="3F3F3F"/>
          <w:sz w:val="24"/>
          <w:szCs w:val="24"/>
        </w:rPr>
        <w:t>FLEXIBLE WORKING</w:t>
      </w:r>
    </w:p>
    <w:p w:rsidR="006C7D67" w:rsidRDefault="006C7D67">
      <w:pPr>
        <w:spacing w:after="40"/>
        <w:jc w:val="both"/>
        <w:rPr>
          <w:color w:val="3F3F3F"/>
          <w:sz w:val="24"/>
          <w:szCs w:val="24"/>
        </w:rPr>
      </w:pPr>
      <w:r>
        <w:rPr>
          <w:color w:val="3F3F3F"/>
          <w:sz w:val="24"/>
          <w:szCs w:val="24"/>
        </w:rPr>
        <w:t>After you have been in a job for 6 months, and have not made a request in the last 12 months, you can request to work flexible hours.  This request must be done in writing. You have to state your reasons for requesting a different working pattern, how it will affect the business and any possible solutions to ensure that the work would not be impacted negatively. Your employer may decide to discuss your request in a little more detail, however, they must have a solid reason if they do decide to decline your request.</w:t>
      </w:r>
    </w:p>
    <w:p w:rsidR="006C7D67" w:rsidRDefault="006C7D67">
      <w:pPr>
        <w:spacing w:after="40"/>
        <w:jc w:val="both"/>
        <w:rPr>
          <w:color w:val="3F3F3F"/>
          <w:sz w:val="24"/>
          <w:szCs w:val="24"/>
        </w:rPr>
      </w:pPr>
    </w:p>
    <w:p w:rsidR="006C7D67" w:rsidRDefault="006C7D67">
      <w:pPr>
        <w:spacing w:after="40"/>
        <w:jc w:val="both"/>
        <w:rPr>
          <w:b/>
          <w:bCs/>
          <w:color w:val="3F3F3F"/>
          <w:sz w:val="24"/>
          <w:szCs w:val="24"/>
        </w:rPr>
      </w:pPr>
      <w:r>
        <w:rPr>
          <w:b/>
          <w:bCs/>
          <w:color w:val="3F3F3F"/>
          <w:sz w:val="24"/>
          <w:szCs w:val="24"/>
        </w:rPr>
        <w:t>TIME OFF FOR EMERGENCIES</w:t>
      </w:r>
    </w:p>
    <w:p w:rsidR="006C7D67" w:rsidRDefault="006C7D67">
      <w:pPr>
        <w:spacing w:after="40"/>
        <w:jc w:val="both"/>
        <w:rPr>
          <w:color w:val="3F3F3F"/>
          <w:sz w:val="24"/>
          <w:szCs w:val="24"/>
        </w:rPr>
      </w:pPr>
      <w:r>
        <w:rPr>
          <w:color w:val="3F3F3F"/>
          <w:sz w:val="24"/>
          <w:szCs w:val="24"/>
        </w:rPr>
        <w:t>You are allowed to have reasonable time away from work to deal with an emergency or unforeseen matter concerning a dependant. This will usually be unpaid, unless it has been agreed with your employer through your contract of employment (contractual right).</w:t>
      </w:r>
    </w:p>
    <w:p w:rsidR="006C7D67" w:rsidRDefault="006C7D67">
      <w:pPr>
        <w:spacing w:after="40"/>
        <w:jc w:val="both"/>
        <w:rPr>
          <w:color w:val="3F3F3F"/>
          <w:sz w:val="24"/>
          <w:szCs w:val="24"/>
        </w:rPr>
      </w:pPr>
    </w:p>
    <w:p w:rsidR="006C7D67" w:rsidRDefault="006C7D67">
      <w:pPr>
        <w:spacing w:after="40"/>
        <w:jc w:val="both"/>
        <w:rPr>
          <w:color w:val="3F3F3F"/>
          <w:sz w:val="24"/>
          <w:szCs w:val="24"/>
        </w:rPr>
      </w:pPr>
    </w:p>
    <w:p w:rsidR="006C7D67" w:rsidRDefault="006C7D67">
      <w:pPr>
        <w:spacing w:after="40"/>
        <w:jc w:val="both"/>
        <w:rPr>
          <w:color w:val="3F3F3F"/>
          <w:sz w:val="24"/>
          <w:szCs w:val="24"/>
        </w:rPr>
      </w:pPr>
    </w:p>
    <w:p w:rsidR="006C7D67" w:rsidRDefault="006C7D67">
      <w:pPr>
        <w:spacing w:after="40"/>
        <w:jc w:val="both"/>
        <w:rPr>
          <w:color w:val="3F3F3F"/>
          <w:sz w:val="24"/>
          <w:szCs w:val="24"/>
        </w:rPr>
      </w:pPr>
    </w:p>
    <w:p w:rsidR="006C7D67" w:rsidRDefault="006C7D67">
      <w:pPr>
        <w:spacing w:after="40"/>
        <w:jc w:val="both"/>
        <w:rPr>
          <w:color w:val="3F3F3F"/>
          <w:sz w:val="24"/>
          <w:szCs w:val="24"/>
        </w:rPr>
      </w:pPr>
    </w:p>
    <w:p w:rsidR="006C7D67" w:rsidRDefault="006C7D67">
      <w:pPr>
        <w:spacing w:after="40"/>
        <w:jc w:val="both"/>
        <w:rPr>
          <w:color w:val="3F3F3F"/>
          <w:sz w:val="24"/>
          <w:szCs w:val="24"/>
        </w:rPr>
      </w:pPr>
      <w:r>
        <w:rPr>
          <w:color w:val="3F3F3F"/>
          <w:sz w:val="24"/>
          <w:szCs w:val="24"/>
        </w:rPr>
        <w:t>about them, their values and any success stories. A good source for this is company websites ‘About us’ or ‘News’ sections.</w:t>
      </w:r>
    </w:p>
    <w:p w:rsidR="006C7D67" w:rsidRDefault="006C7D67">
      <w:pPr>
        <w:spacing w:after="40"/>
        <w:jc w:val="both"/>
        <w:rPr>
          <w:color w:val="3F3F3F"/>
          <w:sz w:val="24"/>
          <w:szCs w:val="24"/>
        </w:rPr>
      </w:pPr>
    </w:p>
    <w:p w:rsidR="006C7D67" w:rsidRDefault="006C7D67">
      <w:pPr>
        <w:spacing w:after="40"/>
        <w:jc w:val="both"/>
        <w:rPr>
          <w:color w:val="3F3F3F"/>
          <w:sz w:val="24"/>
          <w:szCs w:val="24"/>
        </w:rPr>
      </w:pPr>
    </w:p>
    <w:p w:rsidR="006C7D67" w:rsidRDefault="006C7D67">
      <w:pPr>
        <w:spacing w:after="40"/>
        <w:jc w:val="both"/>
        <w:rPr>
          <w:b/>
          <w:bCs/>
          <w:color w:val="3F3F3F"/>
          <w:sz w:val="24"/>
          <w:szCs w:val="24"/>
        </w:rPr>
      </w:pPr>
    </w:p>
    <w:p w:rsidR="006C7D67" w:rsidRDefault="006C7D67">
      <w:pPr>
        <w:spacing w:after="40"/>
        <w:rPr>
          <w:b/>
          <w:bCs/>
          <w:color w:val="3F3F3F"/>
          <w:sz w:val="24"/>
          <w:szCs w:val="24"/>
        </w:rPr>
      </w:pPr>
    </w:p>
    <w:p w:rsidR="006C7D67" w:rsidRDefault="006C7D67">
      <w:pPr>
        <w:jc w:val="both"/>
        <w:rPr>
          <w:color w:val="3F3F3F"/>
          <w:sz w:val="24"/>
          <w:szCs w:val="24"/>
        </w:rPr>
      </w:pPr>
    </w:p>
    <w:p w:rsidR="006C7D67" w:rsidRDefault="006C7D67">
      <w:pPr>
        <w:jc w:val="both"/>
        <w:rPr>
          <w:color w:val="3F3F3F"/>
          <w:sz w:val="24"/>
          <w:szCs w:val="24"/>
        </w:rPr>
      </w:pPr>
    </w:p>
    <w:p w:rsidR="006C7D67" w:rsidRDefault="006C7D67">
      <w:pPr>
        <w:jc w:val="both"/>
        <w:rPr>
          <w:color w:val="3F3F3F"/>
          <w:sz w:val="24"/>
          <w:szCs w:val="24"/>
        </w:rPr>
      </w:pPr>
    </w:p>
    <w:p w:rsidR="006C7D67" w:rsidRDefault="006C7D67">
      <w:pPr>
        <w:jc w:val="both"/>
        <w:rPr>
          <w:color w:val="3F3F3F"/>
          <w:sz w:val="24"/>
          <w:szCs w:val="24"/>
        </w:rPr>
      </w:pPr>
    </w:p>
    <w:p w:rsidR="006C7D67" w:rsidRDefault="006C7D67">
      <w:pPr>
        <w:jc w:val="both"/>
        <w:rPr>
          <w:color w:val="3F3F3F"/>
          <w:sz w:val="24"/>
          <w:szCs w:val="24"/>
        </w:rPr>
      </w:pPr>
    </w:p>
    <w:p w:rsidR="006C7D67" w:rsidRDefault="006C7D67">
      <w:pPr>
        <w:jc w:val="both"/>
        <w:rPr>
          <w:color w:val="3F3F3F"/>
          <w:sz w:val="24"/>
          <w:szCs w:val="24"/>
        </w:rPr>
      </w:pPr>
    </w:p>
    <w:p w:rsidR="006C7D67" w:rsidRDefault="006C7D67">
      <w:pPr>
        <w:jc w:val="both"/>
        <w:rPr>
          <w:color w:val="3F3F3F"/>
          <w:sz w:val="24"/>
          <w:szCs w:val="24"/>
        </w:rPr>
      </w:pPr>
    </w:p>
    <w:p w:rsidR="006C7D67" w:rsidRDefault="006C7D67">
      <w:pPr>
        <w:jc w:val="both"/>
        <w:rPr>
          <w:color w:val="3F3F3F"/>
          <w:sz w:val="24"/>
          <w:szCs w:val="24"/>
        </w:rPr>
      </w:pPr>
    </w:p>
    <w:p w:rsidR="006C7D67" w:rsidRDefault="006C7D67">
      <w:pPr>
        <w:jc w:val="both"/>
        <w:rPr>
          <w:color w:val="3F3F3F"/>
          <w:sz w:val="24"/>
          <w:szCs w:val="24"/>
        </w:rPr>
      </w:pPr>
    </w:p>
    <w:p w:rsidR="006C7D67" w:rsidRDefault="006C7D67">
      <w:pPr>
        <w:jc w:val="both"/>
        <w:rPr>
          <w:color w:val="3F3F3F"/>
          <w:sz w:val="24"/>
          <w:szCs w:val="24"/>
        </w:rPr>
      </w:pPr>
    </w:p>
    <w:p w:rsidR="006C7D67" w:rsidRDefault="006C7D67">
      <w:pPr>
        <w:jc w:val="both"/>
        <w:rPr>
          <w:color w:val="3F3F3F"/>
          <w:sz w:val="24"/>
          <w:szCs w:val="24"/>
        </w:rPr>
      </w:pPr>
    </w:p>
    <w:p w:rsidR="006C7D67" w:rsidRDefault="006C7D67">
      <w:pPr>
        <w:jc w:val="both"/>
        <w:rPr>
          <w:color w:val="3F3F3F"/>
          <w:sz w:val="24"/>
          <w:szCs w:val="24"/>
        </w:rPr>
      </w:pPr>
    </w:p>
    <w:p w:rsidR="006C7D67" w:rsidRDefault="006C7D67">
      <w:pPr>
        <w:jc w:val="both"/>
        <w:rPr>
          <w:color w:val="auto"/>
          <w:kern w:val="0"/>
          <w:sz w:val="24"/>
          <w:szCs w:val="24"/>
        </w:rPr>
      </w:pPr>
      <w:r>
        <w:rPr>
          <w:color w:val="3F3F3F"/>
          <w:sz w:val="24"/>
          <w:szCs w:val="24"/>
        </w:rPr>
        <w:t xml:space="preserve">It is very likely that, as a carer, you  already have a number of the above skills under your belt. For example, you are likely good at multitasking as you have to juggle a number of different caring tasks or you are good with numbers because you are managing the finances of not only yourself, but someone else! </w:t>
      </w:r>
    </w:p>
    <w:p w:rsidR="006C7D67" w:rsidRDefault="006C7D67">
      <w:pPr>
        <w:overflowPunct/>
        <w:spacing w:after="0" w:line="240" w:lineRule="auto"/>
        <w:rPr>
          <w:color w:val="auto"/>
          <w:kern w:val="0"/>
          <w:sz w:val="24"/>
          <w:szCs w:val="24"/>
        </w:rPr>
        <w:sectPr w:rsidR="006C7D67">
          <w:pgSz w:w="12240" w:h="15840"/>
          <w:pgMar w:top="1440" w:right="1440" w:bottom="1440" w:left="1440" w:header="720" w:footer="720" w:gutter="0"/>
          <w:cols w:space="720"/>
          <w:noEndnote/>
        </w:sectPr>
      </w:pPr>
    </w:p>
    <w:p w:rsidR="006C7D67" w:rsidRDefault="006C7D67">
      <w:pPr>
        <w:spacing w:after="0"/>
        <w:jc w:val="center"/>
        <w:rPr>
          <w:color w:val="auto"/>
          <w:kern w:val="0"/>
          <w:sz w:val="24"/>
          <w:szCs w:val="24"/>
        </w:rPr>
      </w:pPr>
      <w:r>
        <w:rPr>
          <w:b/>
          <w:bCs/>
          <w:color w:val="3F3F3F"/>
          <w:sz w:val="56"/>
          <w:szCs w:val="56"/>
        </w:rPr>
        <w:t>FACTSHEET</w:t>
      </w:r>
    </w:p>
    <w:p w:rsidR="006C7D67" w:rsidRDefault="006C7D67">
      <w:pPr>
        <w:overflowPunct/>
        <w:spacing w:after="0" w:line="240" w:lineRule="auto"/>
        <w:rPr>
          <w:color w:val="auto"/>
          <w:kern w:val="0"/>
          <w:sz w:val="24"/>
          <w:szCs w:val="24"/>
        </w:rPr>
        <w:sectPr w:rsidR="006C7D67">
          <w:type w:val="continuous"/>
          <w:pgSz w:w="12240" w:h="15840"/>
          <w:pgMar w:top="1440" w:right="1440" w:bottom="1440" w:left="1440" w:header="720" w:footer="720" w:gutter="0"/>
          <w:cols w:space="720"/>
          <w:noEndnote/>
        </w:sectPr>
      </w:pPr>
    </w:p>
    <w:p w:rsidR="006C7D67" w:rsidRDefault="006C7D67">
      <w:pPr>
        <w:spacing w:after="0"/>
        <w:rPr>
          <w:color w:val="auto"/>
          <w:kern w:val="0"/>
          <w:sz w:val="24"/>
          <w:szCs w:val="24"/>
        </w:rPr>
      </w:pPr>
      <w:r>
        <w:rPr>
          <w:rFonts w:ascii="Cambria" w:hAnsi="Cambria" w:cs="Cambria"/>
          <w:b/>
          <w:bCs/>
          <w:color w:val="FFFFFF"/>
          <w:sz w:val="56"/>
          <w:szCs w:val="56"/>
        </w:rPr>
        <w:t xml:space="preserve"> </w:t>
      </w:r>
      <w:r>
        <w:rPr>
          <w:b/>
          <w:bCs/>
          <w:color w:val="FFFFFF"/>
          <w:sz w:val="48"/>
          <w:szCs w:val="48"/>
        </w:rPr>
        <w:t>Carers Rights in Work</w:t>
      </w:r>
    </w:p>
    <w:p w:rsidR="006C7D67" w:rsidRDefault="006C7D67">
      <w:pPr>
        <w:overflowPunct/>
        <w:spacing w:after="0" w:line="240" w:lineRule="auto"/>
        <w:rPr>
          <w:color w:val="auto"/>
          <w:kern w:val="0"/>
          <w:sz w:val="24"/>
          <w:szCs w:val="24"/>
        </w:rPr>
        <w:sectPr w:rsidR="006C7D67">
          <w:type w:val="continuous"/>
          <w:pgSz w:w="12240" w:h="15840"/>
          <w:pgMar w:top="1440" w:right="1440" w:bottom="1440" w:left="1440" w:header="720" w:footer="720" w:gutter="0"/>
          <w:cols w:space="720"/>
          <w:noEndnote/>
        </w:sectPr>
      </w:pPr>
    </w:p>
    <w:p w:rsidR="006C7D67" w:rsidRDefault="006C7D67">
      <w:pPr>
        <w:jc w:val="both"/>
        <w:rPr>
          <w:color w:val="3F3F3F"/>
        </w:rPr>
      </w:pPr>
      <w:r>
        <w:rPr>
          <w:b/>
          <w:bCs/>
          <w:color w:val="3F3F3F"/>
        </w:rPr>
        <w:t xml:space="preserve">North Tyneside Carers’ Centre  </w:t>
      </w:r>
      <w:r>
        <w:rPr>
          <w:color w:val="3F3F3F"/>
        </w:rPr>
        <w:t>is your local carer’s centre if the person you support lives in North Tyneside.</w:t>
      </w:r>
    </w:p>
    <w:p w:rsidR="006C7D67" w:rsidRDefault="006C7D67">
      <w:pPr>
        <w:jc w:val="both"/>
        <w:rPr>
          <w:color w:val="3F3F3F"/>
        </w:rPr>
      </w:pPr>
      <w:r>
        <w:rPr>
          <w:b/>
          <w:bCs/>
          <w:color w:val="3F3F3F"/>
        </w:rPr>
        <w:t xml:space="preserve">Website: </w:t>
      </w:r>
      <w:r>
        <w:rPr>
          <w:color w:val="3F3F3F"/>
          <w:lang w:val="en-US"/>
        </w:rPr>
        <w:t>www.northtynesidecarers.org.uk</w:t>
      </w:r>
    </w:p>
    <w:p w:rsidR="006C7D67" w:rsidRDefault="006C7D67">
      <w:pPr>
        <w:jc w:val="both"/>
        <w:rPr>
          <w:color w:val="3F3F3F"/>
        </w:rPr>
      </w:pPr>
      <w:r>
        <w:rPr>
          <w:b/>
          <w:bCs/>
          <w:color w:val="3F3F3F"/>
        </w:rPr>
        <w:t>Email:</w:t>
      </w:r>
      <w:r>
        <w:rPr>
          <w:color w:val="3F3F3F"/>
        </w:rPr>
        <w:t xml:space="preserve"> enquiries@ntcarers.co.uk</w:t>
      </w:r>
    </w:p>
    <w:p w:rsidR="006C7D67" w:rsidRDefault="006C7D67">
      <w:pPr>
        <w:jc w:val="both"/>
        <w:rPr>
          <w:color w:val="3F3F3F"/>
        </w:rPr>
      </w:pPr>
      <w:r>
        <w:rPr>
          <w:b/>
          <w:bCs/>
          <w:color w:val="3F3F3F"/>
        </w:rPr>
        <w:t>Phone:</w:t>
      </w:r>
      <w:r>
        <w:rPr>
          <w:color w:val="3F3F3F"/>
        </w:rPr>
        <w:t>0191 643 2298</w:t>
      </w:r>
    </w:p>
    <w:p w:rsidR="006C7D67" w:rsidRDefault="006C7D67">
      <w:pPr>
        <w:jc w:val="both"/>
        <w:rPr>
          <w:color w:val="3F3F3F"/>
        </w:rPr>
      </w:pPr>
    </w:p>
    <w:p w:rsidR="006C7D67" w:rsidRDefault="006C7D67">
      <w:pPr>
        <w:jc w:val="both"/>
        <w:rPr>
          <w:color w:val="3F3F3F"/>
        </w:rPr>
      </w:pPr>
      <w:r>
        <w:rPr>
          <w:b/>
          <w:bCs/>
          <w:color w:val="3F3F3F"/>
        </w:rPr>
        <w:t xml:space="preserve">Newcastle Carers </w:t>
      </w:r>
      <w:r>
        <w:rPr>
          <w:color w:val="3F3F3F"/>
        </w:rPr>
        <w:t xml:space="preserve">is your local carers’ centre if the person you support lives in in Newcastle upon Tyne. </w:t>
      </w:r>
    </w:p>
    <w:p w:rsidR="006C7D67" w:rsidRDefault="006C7D67">
      <w:pPr>
        <w:jc w:val="both"/>
        <w:rPr>
          <w:color w:val="3F3F3F"/>
        </w:rPr>
      </w:pPr>
      <w:r>
        <w:rPr>
          <w:b/>
          <w:bCs/>
          <w:color w:val="3F3F3F"/>
        </w:rPr>
        <w:t xml:space="preserve">Website: </w:t>
      </w:r>
      <w:r>
        <w:rPr>
          <w:color w:val="3F3F3F"/>
          <w:lang w:val="en-US"/>
        </w:rPr>
        <w:t>www.newcastlecarers.org.uk</w:t>
      </w:r>
    </w:p>
    <w:p w:rsidR="006C7D67" w:rsidRDefault="006C7D67">
      <w:pPr>
        <w:jc w:val="both"/>
        <w:rPr>
          <w:color w:val="3F3F3F"/>
        </w:rPr>
      </w:pPr>
      <w:r>
        <w:rPr>
          <w:b/>
          <w:bCs/>
          <w:color w:val="3F3F3F"/>
        </w:rPr>
        <w:t>Email:</w:t>
      </w:r>
      <w:r>
        <w:rPr>
          <w:color w:val="3F3F3F"/>
        </w:rPr>
        <w:t>info@newcastlecarers.org.uk</w:t>
      </w:r>
    </w:p>
    <w:p w:rsidR="006C7D67" w:rsidRDefault="006C7D67">
      <w:pPr>
        <w:jc w:val="both"/>
        <w:rPr>
          <w:color w:val="3F3F3F"/>
        </w:rPr>
      </w:pPr>
      <w:r>
        <w:rPr>
          <w:b/>
          <w:bCs/>
          <w:color w:val="3F3F3F"/>
        </w:rPr>
        <w:t>Phone:</w:t>
      </w:r>
      <w:r>
        <w:rPr>
          <w:color w:val="3F3F3F"/>
        </w:rPr>
        <w:t>0191 275 5060</w:t>
      </w:r>
    </w:p>
    <w:p w:rsidR="006C7D67" w:rsidRDefault="006C7D67">
      <w:pPr>
        <w:jc w:val="both"/>
        <w:rPr>
          <w:color w:val="3F3F3F"/>
        </w:rPr>
      </w:pPr>
    </w:p>
    <w:p w:rsidR="006C7D67" w:rsidRDefault="006C7D67">
      <w:pPr>
        <w:rPr>
          <w:color w:val="3F3F3F"/>
        </w:rPr>
      </w:pPr>
      <w:r>
        <w:rPr>
          <w:b/>
          <w:bCs/>
          <w:color w:val="3F3F3F"/>
        </w:rPr>
        <w:t xml:space="preserve">Carers Northumberland </w:t>
      </w:r>
      <w:r>
        <w:rPr>
          <w:color w:val="3F3F3F"/>
        </w:rPr>
        <w:t>is your local carers’ centre if the person you support lives in Northumberland.</w:t>
      </w:r>
    </w:p>
    <w:p w:rsidR="006C7D67" w:rsidRDefault="006C7D67">
      <w:pPr>
        <w:rPr>
          <w:color w:val="3F3F3F"/>
        </w:rPr>
      </w:pPr>
      <w:r>
        <w:rPr>
          <w:b/>
          <w:bCs/>
          <w:color w:val="3F3F3F"/>
        </w:rPr>
        <w:t xml:space="preserve">Website: </w:t>
      </w:r>
      <w:r>
        <w:rPr>
          <w:color w:val="3F3F3F"/>
        </w:rPr>
        <w:t>www.carersnorthumberland.org.uk</w:t>
      </w:r>
    </w:p>
    <w:p w:rsidR="006C7D67" w:rsidRDefault="006C7D67">
      <w:pPr>
        <w:rPr>
          <w:color w:val="3F3F3F"/>
        </w:rPr>
      </w:pPr>
      <w:r>
        <w:rPr>
          <w:b/>
          <w:bCs/>
          <w:color w:val="3F3F3F"/>
        </w:rPr>
        <w:t>Email:</w:t>
      </w:r>
      <w:r>
        <w:rPr>
          <w:color w:val="3F3F3F"/>
        </w:rPr>
        <w:t xml:space="preserve">info@carersnorthumberland.org.uk </w:t>
      </w:r>
    </w:p>
    <w:p w:rsidR="006C7D67" w:rsidRDefault="006C7D67">
      <w:pPr>
        <w:rPr>
          <w:color w:val="3F3F3F"/>
        </w:rPr>
      </w:pPr>
      <w:r>
        <w:rPr>
          <w:b/>
          <w:bCs/>
          <w:color w:val="3F3F3F"/>
        </w:rPr>
        <w:t xml:space="preserve">Phone: </w:t>
      </w:r>
      <w:r>
        <w:rPr>
          <w:color w:val="3F3F3F"/>
        </w:rPr>
        <w:t xml:space="preserve">0167 032 0025 </w:t>
      </w:r>
    </w:p>
    <w:p w:rsidR="006C7D67" w:rsidRDefault="006C7D67">
      <w:pPr>
        <w:jc w:val="both"/>
        <w:rPr>
          <w:color w:val="3F3F3F"/>
        </w:rPr>
      </w:pPr>
    </w:p>
    <w:p w:rsidR="006C7D67" w:rsidRDefault="006C7D67">
      <w:pPr>
        <w:rPr>
          <w:color w:val="3F3F3F"/>
        </w:rPr>
      </w:pPr>
      <w:r>
        <w:rPr>
          <w:b/>
          <w:bCs/>
          <w:color w:val="3F3F3F"/>
        </w:rPr>
        <w:t>GOV.UK</w:t>
      </w:r>
      <w:r>
        <w:rPr>
          <w:color w:val="3F3F3F"/>
        </w:rPr>
        <w:t xml:space="preserve"> flexible working guide.</w:t>
      </w:r>
    </w:p>
    <w:p w:rsidR="006C7D67" w:rsidRDefault="006C7D67">
      <w:pPr>
        <w:rPr>
          <w:b/>
          <w:bCs/>
          <w:color w:val="3F3F3F"/>
        </w:rPr>
      </w:pPr>
      <w:r>
        <w:rPr>
          <w:b/>
          <w:bCs/>
          <w:color w:val="3F3F3F"/>
        </w:rPr>
        <w:t>Website:</w:t>
      </w:r>
      <w:r>
        <w:rPr>
          <w:color w:val="3F3F3F"/>
        </w:rPr>
        <w:t xml:space="preserve"> www.gov.uk/flexible-working</w:t>
      </w:r>
    </w:p>
    <w:p w:rsidR="006C7D67" w:rsidRDefault="006C7D67">
      <w:pPr>
        <w:jc w:val="both"/>
        <w:rPr>
          <w:rFonts w:ascii="Cambria" w:hAnsi="Cambria" w:cs="Cambria"/>
          <w:color w:val="3F3F3F"/>
        </w:rPr>
      </w:pPr>
    </w:p>
    <w:p w:rsidR="006C7D67" w:rsidRDefault="006C7D67">
      <w:pPr>
        <w:jc w:val="both"/>
        <w:rPr>
          <w:color w:val="auto"/>
          <w:kern w:val="0"/>
          <w:sz w:val="24"/>
          <w:szCs w:val="24"/>
        </w:rPr>
      </w:pPr>
    </w:p>
    <w:p w:rsidR="006C7D67" w:rsidRDefault="006C7D67">
      <w:pPr>
        <w:overflowPunct/>
        <w:spacing w:after="0" w:line="240" w:lineRule="auto"/>
        <w:rPr>
          <w:color w:val="auto"/>
          <w:kern w:val="0"/>
          <w:sz w:val="24"/>
          <w:szCs w:val="24"/>
        </w:rPr>
        <w:sectPr w:rsidR="006C7D67">
          <w:type w:val="continuous"/>
          <w:pgSz w:w="12240" w:h="15840"/>
          <w:pgMar w:top="1440" w:right="1440" w:bottom="1440" w:left="1440" w:header="720" w:footer="720" w:gutter="0"/>
          <w:cols w:space="720"/>
          <w:noEndnote/>
        </w:sectPr>
      </w:pPr>
    </w:p>
    <w:p w:rsidR="006C7D67" w:rsidRDefault="006C7D67">
      <w:pPr>
        <w:spacing w:after="0" w:line="300" w:lineRule="auto"/>
        <w:jc w:val="center"/>
        <w:rPr>
          <w:i/>
          <w:iCs/>
          <w:color w:val="3F3F3F"/>
          <w:sz w:val="24"/>
          <w:szCs w:val="24"/>
          <w:lang w:val="en-US"/>
        </w:rPr>
      </w:pPr>
      <w:r>
        <w:rPr>
          <w:b/>
          <w:bCs/>
          <w:i/>
          <w:iCs/>
          <w:color w:val="3F3F3F"/>
          <w:sz w:val="24"/>
          <w:szCs w:val="24"/>
          <w:lang w:val="en-US"/>
        </w:rPr>
        <w:t xml:space="preserve">Top Tip: </w:t>
      </w:r>
      <w:r>
        <w:rPr>
          <w:i/>
          <w:iCs/>
          <w:color w:val="3F3F3F"/>
          <w:sz w:val="24"/>
          <w:szCs w:val="24"/>
          <w:lang w:val="en-US"/>
        </w:rPr>
        <w:t>Make a detailed plan about how your work would bring in the same outcomes for your employer if you were working flexibly.</w:t>
      </w:r>
    </w:p>
    <w:p w:rsidR="006C7D67" w:rsidRDefault="006C7D67">
      <w:pPr>
        <w:spacing w:line="300" w:lineRule="auto"/>
        <w:rPr>
          <w:b/>
          <w:bCs/>
          <w:i/>
          <w:iCs/>
          <w:color w:val="464646"/>
          <w:sz w:val="24"/>
          <w:szCs w:val="24"/>
          <w:lang w:val="en-US"/>
        </w:rPr>
      </w:pPr>
    </w:p>
    <w:p w:rsidR="006C7D67" w:rsidRDefault="006C7D67">
      <w:pPr>
        <w:spacing w:line="300" w:lineRule="auto"/>
        <w:rPr>
          <w:color w:val="auto"/>
          <w:kern w:val="0"/>
          <w:sz w:val="24"/>
          <w:szCs w:val="24"/>
        </w:rPr>
      </w:pPr>
    </w:p>
    <w:p w:rsidR="006C7D67" w:rsidRDefault="006C7D67">
      <w:pPr>
        <w:overflowPunct/>
        <w:spacing w:after="0" w:line="240" w:lineRule="auto"/>
        <w:rPr>
          <w:color w:val="auto"/>
          <w:kern w:val="0"/>
          <w:sz w:val="24"/>
          <w:szCs w:val="24"/>
        </w:rPr>
        <w:sectPr w:rsidR="006C7D67">
          <w:type w:val="continuous"/>
          <w:pgSz w:w="12240" w:h="15840"/>
          <w:pgMar w:top="1440" w:right="1440" w:bottom="1440" w:left="1440" w:header="720" w:footer="720" w:gutter="0"/>
          <w:cols w:space="720"/>
          <w:noEndnote/>
        </w:sectPr>
      </w:pPr>
    </w:p>
    <w:p w:rsidR="006C7D67" w:rsidRDefault="006C7D67">
      <w:pPr>
        <w:jc w:val="center"/>
        <w:rPr>
          <w:color w:val="auto"/>
          <w:kern w:val="0"/>
          <w:sz w:val="24"/>
          <w:szCs w:val="24"/>
        </w:rPr>
      </w:pPr>
      <w:r>
        <w:rPr>
          <w:b/>
          <w:bCs/>
          <w:color w:val="FFFFFF"/>
          <w:sz w:val="36"/>
          <w:szCs w:val="36"/>
          <w:lang w:val="en-US"/>
        </w:rPr>
        <w:t>Useful Websites</w:t>
      </w:r>
    </w:p>
    <w:p w:rsidR="006C7D67" w:rsidRDefault="006C7D67">
      <w:pPr>
        <w:overflowPunct/>
        <w:spacing w:after="0" w:line="240" w:lineRule="auto"/>
        <w:rPr>
          <w:color w:val="auto"/>
          <w:kern w:val="0"/>
          <w:sz w:val="24"/>
          <w:szCs w:val="24"/>
        </w:rPr>
        <w:sectPr w:rsidR="006C7D67">
          <w:type w:val="continuous"/>
          <w:pgSz w:w="12240" w:h="15840"/>
          <w:pgMar w:top="1440" w:right="1440" w:bottom="1440" w:left="1440" w:header="720" w:footer="720" w:gutter="0"/>
          <w:cols w:space="720"/>
          <w:noEndnote/>
        </w:sectPr>
      </w:pPr>
    </w:p>
    <w:p w:rsidR="006C7D67" w:rsidRDefault="006C7D67">
      <w:pPr>
        <w:spacing w:before="40" w:after="0" w:line="300" w:lineRule="auto"/>
        <w:jc w:val="center"/>
        <w:rPr>
          <w:color w:val="auto"/>
          <w:kern w:val="0"/>
          <w:sz w:val="24"/>
          <w:szCs w:val="24"/>
        </w:rPr>
      </w:pPr>
      <w:r>
        <w:rPr>
          <w:b/>
          <w:bCs/>
          <w:i/>
          <w:iCs/>
          <w:color w:val="3F3F3F"/>
          <w:sz w:val="24"/>
          <w:szCs w:val="24"/>
          <w:lang w:val="en-US"/>
        </w:rPr>
        <w:t xml:space="preserve">Contact your Carers into Work Adviser for more information on your rights as a carer in work or join one of our online sessions! </w:t>
      </w:r>
    </w:p>
    <w:p w:rsidR="006C7D67" w:rsidRDefault="006C7D67">
      <w:pPr>
        <w:overflowPunct/>
        <w:spacing w:after="0" w:line="240" w:lineRule="auto"/>
        <w:rPr>
          <w:color w:val="auto"/>
          <w:kern w:val="0"/>
          <w:sz w:val="24"/>
          <w:szCs w:val="24"/>
        </w:rPr>
        <w:sectPr w:rsidR="006C7D67">
          <w:type w:val="continuous"/>
          <w:pgSz w:w="12240" w:h="15840"/>
          <w:pgMar w:top="1440" w:right="1440" w:bottom="1440" w:left="1440" w:header="720" w:footer="720" w:gutter="0"/>
          <w:cols w:space="720"/>
          <w:noEndnote/>
        </w:sectPr>
      </w:pPr>
    </w:p>
    <w:p w:rsidR="006C7D67" w:rsidRDefault="006C7D67">
      <w:pPr>
        <w:jc w:val="center"/>
        <w:rPr>
          <w:color w:val="auto"/>
          <w:kern w:val="0"/>
          <w:sz w:val="24"/>
          <w:szCs w:val="24"/>
        </w:rPr>
      </w:pPr>
      <w:r>
        <w:rPr>
          <w:b/>
          <w:bCs/>
          <w:color w:val="FFFFFF"/>
          <w:sz w:val="36"/>
          <w:szCs w:val="36"/>
          <w:lang w:val="en-US"/>
        </w:rPr>
        <w:t>Useful Websites</w:t>
      </w:r>
    </w:p>
    <w:p w:rsidR="006C7D67" w:rsidRDefault="006C7D67">
      <w:pPr>
        <w:overflowPunct/>
        <w:spacing w:after="0" w:line="240" w:lineRule="auto"/>
        <w:rPr>
          <w:color w:val="auto"/>
          <w:kern w:val="0"/>
          <w:sz w:val="24"/>
          <w:szCs w:val="24"/>
        </w:rPr>
        <w:sectPr w:rsidR="006C7D67">
          <w:type w:val="continuous"/>
          <w:pgSz w:w="12240" w:h="15840"/>
          <w:pgMar w:top="1440" w:right="1440" w:bottom="1440" w:left="1440" w:header="720" w:footer="720" w:gutter="0"/>
          <w:cols w:space="720"/>
          <w:noEndnote/>
        </w:sectPr>
      </w:pPr>
    </w:p>
    <w:p w:rsidR="006C7D67" w:rsidRDefault="006C7D67">
      <w:pPr>
        <w:rPr>
          <w:b/>
          <w:bCs/>
          <w:color w:val="3F3F3F"/>
        </w:rPr>
      </w:pPr>
      <w:r>
        <w:rPr>
          <w:b/>
          <w:bCs/>
          <w:color w:val="3F3F3F"/>
        </w:rPr>
        <w:t>Equality Act 2010</w:t>
      </w:r>
    </w:p>
    <w:p w:rsidR="006C7D67" w:rsidRDefault="006C7D67">
      <w:pPr>
        <w:rPr>
          <w:color w:val="3F3F3F"/>
        </w:rPr>
      </w:pPr>
      <w:r>
        <w:rPr>
          <w:b/>
          <w:bCs/>
          <w:color w:val="3F3F3F"/>
        </w:rPr>
        <w:t xml:space="preserve">Website: </w:t>
      </w:r>
      <w:r>
        <w:rPr>
          <w:color w:val="3F3F3F"/>
        </w:rPr>
        <w:t>www.gov.uk/guidance/equality-act-2010-guidance</w:t>
      </w:r>
    </w:p>
    <w:p w:rsidR="006C7D67" w:rsidRDefault="006C7D67">
      <w:pPr>
        <w:rPr>
          <w:b/>
          <w:bCs/>
          <w:color w:val="3F3F3F"/>
        </w:rPr>
      </w:pPr>
    </w:p>
    <w:p w:rsidR="006C7D67" w:rsidRDefault="006C7D67">
      <w:pPr>
        <w:rPr>
          <w:color w:val="3F3F3F"/>
        </w:rPr>
      </w:pPr>
      <w:r>
        <w:rPr>
          <w:b/>
          <w:bCs/>
          <w:color w:val="3F3F3F"/>
        </w:rPr>
        <w:t xml:space="preserve">ACAS (The Advisory, Conciliation and Arbitration Service) </w:t>
      </w:r>
      <w:r>
        <w:rPr>
          <w:color w:val="3F3F3F"/>
        </w:rPr>
        <w:t xml:space="preserve">provides free and confidential advice on employment rights, best practice and policies as well as resolving workplace conflict. </w:t>
      </w:r>
    </w:p>
    <w:p w:rsidR="006C7D67" w:rsidRDefault="006C7D67">
      <w:pPr>
        <w:rPr>
          <w:color w:val="3F3F3F"/>
        </w:rPr>
      </w:pPr>
      <w:r>
        <w:rPr>
          <w:b/>
          <w:bCs/>
          <w:color w:val="3F3F3F"/>
        </w:rPr>
        <w:t xml:space="preserve">Website: </w:t>
      </w:r>
      <w:r>
        <w:rPr>
          <w:color w:val="3F3F3F"/>
        </w:rPr>
        <w:t>www.acas.org.uk</w:t>
      </w:r>
    </w:p>
    <w:p w:rsidR="006C7D67" w:rsidRDefault="006C7D67">
      <w:pPr>
        <w:rPr>
          <w:color w:val="3F3F3F"/>
        </w:rPr>
      </w:pPr>
      <w:r>
        <w:rPr>
          <w:b/>
          <w:bCs/>
          <w:color w:val="3F3F3F"/>
        </w:rPr>
        <w:t xml:space="preserve">Phone: </w:t>
      </w:r>
      <w:r>
        <w:rPr>
          <w:color w:val="3F3F3F"/>
        </w:rPr>
        <w:t xml:space="preserve">0300 123 1100 </w:t>
      </w:r>
    </w:p>
    <w:p w:rsidR="006C7D67" w:rsidRDefault="006C7D67">
      <w:pPr>
        <w:rPr>
          <w:color w:val="3F3F3F"/>
        </w:rPr>
      </w:pPr>
    </w:p>
    <w:p w:rsidR="006C7D67" w:rsidRDefault="006C7D67">
      <w:pPr>
        <w:rPr>
          <w:b/>
          <w:bCs/>
          <w:color w:val="3F3F3F"/>
        </w:rPr>
      </w:pPr>
      <w:r>
        <w:rPr>
          <w:b/>
          <w:bCs/>
          <w:color w:val="3F3F3F"/>
        </w:rPr>
        <w:t xml:space="preserve">ACAS </w:t>
      </w:r>
      <w:r>
        <w:rPr>
          <w:color w:val="3F3F3F"/>
        </w:rPr>
        <w:t xml:space="preserve">has a detailed guide on your right to request flexible working: </w:t>
      </w:r>
    </w:p>
    <w:p w:rsidR="006C7D67" w:rsidRDefault="006C7D67">
      <w:pPr>
        <w:rPr>
          <w:b/>
          <w:bCs/>
          <w:color w:val="3F3F3F"/>
        </w:rPr>
      </w:pPr>
      <w:r>
        <w:rPr>
          <w:b/>
          <w:bCs/>
          <w:color w:val="3F3F3F"/>
        </w:rPr>
        <w:t xml:space="preserve">Website: </w:t>
      </w:r>
      <w:r>
        <w:rPr>
          <w:color w:val="3F3F3F"/>
        </w:rPr>
        <w:t>www.archive.acas.org.uk/media/3923/The-right-to-request-flexible-working-an-Acas-guide/pdf/The-right-to-request-flexible-working-the-Acas-guide.pdf</w:t>
      </w:r>
    </w:p>
    <w:p w:rsidR="006C7D67" w:rsidRDefault="006C7D67">
      <w:pPr>
        <w:rPr>
          <w:b/>
          <w:bCs/>
          <w:color w:val="3F3F3F"/>
        </w:rPr>
      </w:pPr>
    </w:p>
    <w:p w:rsidR="006C7D67" w:rsidRDefault="006C7D67">
      <w:pPr>
        <w:rPr>
          <w:b/>
          <w:bCs/>
          <w:color w:val="3F3F3F"/>
        </w:rPr>
      </w:pPr>
      <w:r>
        <w:rPr>
          <w:b/>
          <w:bCs/>
          <w:color w:val="3F3F3F"/>
        </w:rPr>
        <w:t xml:space="preserve">Carers UK  </w:t>
      </w:r>
      <w:r>
        <w:rPr>
          <w:color w:val="3F3F3F"/>
        </w:rPr>
        <w:t xml:space="preserve">has more information about your rights in work as a carer. </w:t>
      </w:r>
    </w:p>
    <w:p w:rsidR="006C7D67" w:rsidRDefault="006C7D67">
      <w:pPr>
        <w:rPr>
          <w:b/>
          <w:bCs/>
          <w:color w:val="3F3F3F"/>
        </w:rPr>
      </w:pPr>
      <w:r>
        <w:rPr>
          <w:b/>
          <w:bCs/>
          <w:color w:val="3F3F3F"/>
        </w:rPr>
        <w:t xml:space="preserve">Website: </w:t>
      </w:r>
      <w:r>
        <w:rPr>
          <w:color w:val="3F3F3F"/>
          <w:kern w:val="24"/>
        </w:rPr>
        <w:t>www.carersuk.org/help-and-advice/work-and-career</w:t>
      </w:r>
    </w:p>
    <w:p w:rsidR="006C7D67" w:rsidRDefault="006C7D67">
      <w:pPr>
        <w:rPr>
          <w:b/>
          <w:bCs/>
          <w:color w:val="3F3F3F"/>
        </w:rPr>
      </w:pPr>
    </w:p>
    <w:p w:rsidR="006C7D67" w:rsidRDefault="006C7D67">
      <w:pPr>
        <w:rPr>
          <w:color w:val="3F3F3F"/>
        </w:rPr>
      </w:pPr>
      <w:r>
        <w:rPr>
          <w:b/>
          <w:bCs/>
          <w:color w:val="3F3F3F"/>
        </w:rPr>
        <w:t xml:space="preserve">Carers UK Digital Resource </w:t>
      </w:r>
      <w:r>
        <w:rPr>
          <w:color w:val="3F3F3F"/>
        </w:rPr>
        <w:t>for carers has an in-depth guide and a number of -learning courses around telling your employer and colleagues you are a carer, your legal rights, flexible working and leave arrangements, as well as leaving and returning to work. . You can access the course FREE with an access code from your carers centre.</w:t>
      </w:r>
    </w:p>
    <w:p w:rsidR="006C7D67" w:rsidRDefault="006C7D67">
      <w:pPr>
        <w:rPr>
          <w:b/>
          <w:bCs/>
          <w:color w:val="3F3F3F"/>
        </w:rPr>
      </w:pPr>
      <w:r>
        <w:rPr>
          <w:b/>
          <w:bCs/>
          <w:color w:val="3F3F3F"/>
        </w:rPr>
        <w:t xml:space="preserve">Website: </w:t>
      </w:r>
      <w:r>
        <w:rPr>
          <w:color w:val="3F3F3F"/>
        </w:rPr>
        <w:t>www.carersdigital.org</w:t>
      </w:r>
    </w:p>
    <w:p w:rsidR="006C7D67" w:rsidRDefault="006C7D67">
      <w:pPr>
        <w:rPr>
          <w:color w:val="3F3F3F"/>
        </w:rPr>
      </w:pPr>
    </w:p>
    <w:p w:rsidR="006C7D67" w:rsidRDefault="006C7D67"/>
    <w:p w:rsidR="006C7D67" w:rsidRDefault="006C7D67"/>
    <w:p w:rsidR="006C7D67" w:rsidRDefault="006C7D67">
      <w:pPr>
        <w:rPr>
          <w:b/>
          <w:bCs/>
          <w:color w:val="3F3F3F"/>
        </w:rPr>
      </w:pPr>
    </w:p>
    <w:p w:rsidR="006C7D67" w:rsidRDefault="006C7D67">
      <w:pPr>
        <w:rPr>
          <w:color w:val="auto"/>
          <w:kern w:val="0"/>
          <w:sz w:val="24"/>
          <w:szCs w:val="24"/>
        </w:rPr>
      </w:pPr>
    </w:p>
    <w:p w:rsidR="006C7D67" w:rsidRDefault="006C7D67">
      <w:pPr>
        <w:overflowPunct/>
        <w:spacing w:after="0" w:line="240" w:lineRule="auto"/>
        <w:rPr>
          <w:color w:val="auto"/>
          <w:kern w:val="0"/>
          <w:sz w:val="24"/>
          <w:szCs w:val="24"/>
        </w:rPr>
        <w:sectPr w:rsidR="006C7D67">
          <w:type w:val="continuous"/>
          <w:pgSz w:w="12240" w:h="15840"/>
          <w:pgMar w:top="1440" w:right="1440" w:bottom="1440" w:left="1440" w:header="720" w:footer="720" w:gutter="0"/>
          <w:cols w:space="720"/>
          <w:noEndnote/>
        </w:sectPr>
      </w:pPr>
    </w:p>
    <w:p w:rsidR="006C7D67" w:rsidRDefault="006C7D67">
      <w:pPr>
        <w:spacing w:after="40" w:line="240" w:lineRule="auto"/>
        <w:jc w:val="both"/>
        <w:rPr>
          <w:b/>
          <w:bCs/>
          <w:color w:val="3F3F3F"/>
          <w:sz w:val="24"/>
          <w:szCs w:val="24"/>
        </w:rPr>
      </w:pPr>
      <w:r>
        <w:rPr>
          <w:b/>
          <w:bCs/>
          <w:color w:val="3F3F3F"/>
          <w:sz w:val="24"/>
          <w:szCs w:val="24"/>
        </w:rPr>
        <w:t>PROTECTION FROM DISCRIMINATION</w:t>
      </w:r>
    </w:p>
    <w:p w:rsidR="006C7D67" w:rsidRDefault="006C7D67">
      <w:pPr>
        <w:spacing w:after="40" w:line="240" w:lineRule="auto"/>
        <w:jc w:val="both"/>
        <w:rPr>
          <w:color w:val="3F3F3F"/>
          <w:sz w:val="24"/>
          <w:szCs w:val="24"/>
        </w:rPr>
      </w:pPr>
      <w:r>
        <w:rPr>
          <w:color w:val="3F3F3F"/>
          <w:sz w:val="24"/>
          <w:szCs w:val="24"/>
        </w:rPr>
        <w:t xml:space="preserve">The Equality Act 2010 considers you as someone who is associated to a person who is protected under the law because of their age or disability.  You, as a carer, are also protected from discrimination or harassment. </w:t>
      </w:r>
    </w:p>
    <w:p w:rsidR="006C7D67" w:rsidRDefault="006C7D67">
      <w:pPr>
        <w:spacing w:after="40" w:line="240" w:lineRule="auto"/>
        <w:jc w:val="both"/>
        <w:rPr>
          <w:color w:val="3F3F3F"/>
          <w:sz w:val="24"/>
          <w:szCs w:val="24"/>
        </w:rPr>
      </w:pPr>
    </w:p>
    <w:p w:rsidR="006C7D67" w:rsidRDefault="006C7D67">
      <w:pPr>
        <w:spacing w:after="40" w:line="240" w:lineRule="auto"/>
        <w:jc w:val="both"/>
        <w:rPr>
          <w:b/>
          <w:bCs/>
          <w:color w:val="3F3F3F"/>
          <w:sz w:val="24"/>
          <w:szCs w:val="24"/>
        </w:rPr>
      </w:pPr>
      <w:r>
        <w:rPr>
          <w:b/>
          <w:bCs/>
          <w:color w:val="3F3F3F"/>
          <w:sz w:val="24"/>
          <w:szCs w:val="24"/>
        </w:rPr>
        <w:t>RIGHT TO PARENTAL LEAVE</w:t>
      </w:r>
    </w:p>
    <w:p w:rsidR="006C7D67" w:rsidRDefault="006C7D67">
      <w:pPr>
        <w:spacing w:after="40" w:line="240" w:lineRule="auto"/>
        <w:jc w:val="both"/>
        <w:rPr>
          <w:color w:val="3F3F3F"/>
          <w:sz w:val="24"/>
          <w:szCs w:val="24"/>
        </w:rPr>
      </w:pPr>
      <w:r>
        <w:rPr>
          <w:color w:val="3F3F3F"/>
          <w:sz w:val="24"/>
          <w:szCs w:val="24"/>
        </w:rPr>
        <w:t>If you have worked for an employer for 12 months and you care for a child under the aged of 18 you have a right to request up to 18 weeks parental leave in one year until the child reaches the age of 18.  This is for each child and is usually unpaid unless agreed with your employer beforehand in your contract of employment (contractual right).</w:t>
      </w:r>
    </w:p>
    <w:p w:rsidR="006C7D67" w:rsidRDefault="006C7D67">
      <w:pPr>
        <w:spacing w:after="40" w:line="240" w:lineRule="auto"/>
        <w:jc w:val="both"/>
        <w:rPr>
          <w:b/>
          <w:bCs/>
          <w:color w:val="3F3F3F"/>
          <w:sz w:val="24"/>
          <w:szCs w:val="24"/>
        </w:rPr>
      </w:pPr>
    </w:p>
    <w:p w:rsidR="006C7D67" w:rsidRDefault="006C7D67">
      <w:pPr>
        <w:jc w:val="both"/>
        <w:rPr>
          <w:b/>
          <w:bCs/>
          <w:color w:val="3F3F3F"/>
          <w:sz w:val="24"/>
          <w:szCs w:val="24"/>
        </w:rPr>
      </w:pPr>
    </w:p>
    <w:p w:rsidR="006C7D67" w:rsidRDefault="006C7D67">
      <w:pPr>
        <w:jc w:val="both"/>
        <w:rPr>
          <w:b/>
          <w:bCs/>
          <w:color w:val="3F3F3F"/>
          <w:sz w:val="24"/>
          <w:szCs w:val="24"/>
        </w:rPr>
      </w:pPr>
    </w:p>
    <w:p w:rsidR="006C7D67" w:rsidRDefault="006C7D67">
      <w:pPr>
        <w:rPr>
          <w:i/>
          <w:iCs/>
          <w:color w:val="3F3F3F"/>
          <w:sz w:val="12"/>
          <w:szCs w:val="12"/>
        </w:rPr>
      </w:pPr>
      <w:r>
        <w:rPr>
          <w:i/>
          <w:iCs/>
          <w:color w:val="3F3F3F"/>
          <w:sz w:val="12"/>
          <w:szCs w:val="12"/>
        </w:rPr>
        <w:t xml:space="preserve">Image source: http://www.carersuk.org/images/News_and_campaigns/Juggling_work_and_unpaid_care_report_final_WEB.pdf </w:t>
      </w:r>
    </w:p>
    <w:p w:rsidR="006C7D67" w:rsidRDefault="006C7D67">
      <w:pPr>
        <w:jc w:val="both"/>
        <w:rPr>
          <w:rFonts w:ascii="Cambria" w:hAnsi="Cambria" w:cs="Cambria"/>
          <w:i/>
          <w:iCs/>
          <w:color w:val="3F3F3F"/>
        </w:rPr>
      </w:pPr>
    </w:p>
    <w:p w:rsidR="006C7D67" w:rsidRDefault="006C7D67">
      <w:pPr>
        <w:jc w:val="both"/>
        <w:rPr>
          <w:rFonts w:ascii="Cambria" w:hAnsi="Cambria" w:cs="Cambria"/>
          <w:b/>
          <w:bCs/>
          <w:color w:val="3F3F3F"/>
          <w:sz w:val="24"/>
          <w:szCs w:val="24"/>
        </w:rPr>
      </w:pPr>
    </w:p>
    <w:p w:rsidR="006C7D67" w:rsidRDefault="006C7D67">
      <w:pPr>
        <w:jc w:val="both"/>
        <w:rPr>
          <w:rFonts w:ascii="Cambria" w:hAnsi="Cambria" w:cs="Cambria"/>
          <w:color w:val="3F3F3F"/>
          <w:sz w:val="24"/>
          <w:szCs w:val="24"/>
        </w:rPr>
      </w:pPr>
    </w:p>
    <w:p w:rsidR="006C7D67" w:rsidRDefault="006C7D67">
      <w:pPr>
        <w:jc w:val="both"/>
        <w:rPr>
          <w:rFonts w:ascii="Cambria" w:hAnsi="Cambria" w:cs="Cambria"/>
          <w:b/>
          <w:bCs/>
          <w:color w:val="3F3F3F"/>
          <w:sz w:val="24"/>
          <w:szCs w:val="24"/>
        </w:rPr>
      </w:pPr>
    </w:p>
    <w:p w:rsidR="006C7D67" w:rsidRDefault="006C7D67">
      <w:pPr>
        <w:jc w:val="both"/>
        <w:rPr>
          <w:rFonts w:ascii="Cambria" w:hAnsi="Cambria" w:cs="Cambria"/>
          <w:color w:val="3F3F3F"/>
          <w:sz w:val="24"/>
          <w:szCs w:val="24"/>
        </w:rPr>
      </w:pPr>
      <w:r>
        <w:rPr>
          <w:rFonts w:ascii="Cambria" w:hAnsi="Cambria" w:cs="Cambria"/>
          <w:color w:val="3F3F3F"/>
          <w:sz w:val="24"/>
          <w:szCs w:val="24"/>
        </w:rPr>
        <w:t>.</w:t>
      </w:r>
    </w:p>
    <w:p w:rsidR="006C7D67" w:rsidRDefault="006C7D67">
      <w:pPr>
        <w:jc w:val="both"/>
        <w:rPr>
          <w:rFonts w:ascii="Cambria" w:hAnsi="Cambria" w:cs="Cambria"/>
          <w:color w:val="3F3F3F"/>
          <w:sz w:val="24"/>
          <w:szCs w:val="24"/>
        </w:rPr>
      </w:pPr>
    </w:p>
    <w:p w:rsidR="006C7D67" w:rsidRDefault="006C7D67">
      <w:pPr>
        <w:jc w:val="both"/>
        <w:rPr>
          <w:rFonts w:ascii="Cambria" w:hAnsi="Cambria" w:cs="Cambria"/>
          <w:b/>
          <w:bCs/>
          <w:color w:val="3F3F3F"/>
          <w:sz w:val="24"/>
          <w:szCs w:val="24"/>
        </w:rPr>
      </w:pPr>
    </w:p>
    <w:p w:rsidR="006C7D67" w:rsidRDefault="006C7D67">
      <w:pPr>
        <w:jc w:val="both"/>
        <w:rPr>
          <w:color w:val="auto"/>
          <w:kern w:val="0"/>
          <w:sz w:val="24"/>
          <w:szCs w:val="24"/>
        </w:rPr>
      </w:pPr>
    </w:p>
    <w:p w:rsidR="006C7D67" w:rsidRDefault="006C7D67">
      <w:pPr>
        <w:overflowPunct/>
        <w:spacing w:after="0" w:line="240" w:lineRule="auto"/>
        <w:rPr>
          <w:color w:val="auto"/>
          <w:kern w:val="0"/>
          <w:sz w:val="24"/>
          <w:szCs w:val="24"/>
        </w:rPr>
        <w:sectPr w:rsidR="006C7D67">
          <w:type w:val="continuous"/>
          <w:pgSz w:w="12240" w:h="15840"/>
          <w:pgMar w:top="1440" w:right="1440" w:bottom="1440" w:left="1440" w:header="720" w:footer="720" w:gutter="0"/>
          <w:cols w:space="720"/>
          <w:noEndnote/>
        </w:sectPr>
      </w:pPr>
    </w:p>
    <w:p w:rsidR="006C7D67" w:rsidRDefault="006C7D67">
      <w:pPr>
        <w:jc w:val="center"/>
        <w:rPr>
          <w:i/>
          <w:iCs/>
          <w:color w:val="3F3F3F"/>
        </w:rPr>
      </w:pPr>
      <w:r>
        <w:rPr>
          <w:b/>
          <w:bCs/>
          <w:i/>
          <w:iCs/>
          <w:color w:val="3F3F3F"/>
          <w:lang w:val="en-US"/>
        </w:rPr>
        <w:t xml:space="preserve">Top Tip: </w:t>
      </w:r>
      <w:r>
        <w:rPr>
          <w:i/>
          <w:iCs/>
          <w:color w:val="3F3F3F"/>
          <w:lang w:val="en-US"/>
        </w:rPr>
        <w:t xml:space="preserve">Use the </w:t>
      </w:r>
      <w:r>
        <w:rPr>
          <w:i/>
          <w:iCs/>
          <w:color w:val="3F3F3F"/>
        </w:rPr>
        <w:t xml:space="preserve">GOV.UK official form to request flexible working. </w:t>
      </w:r>
      <w:r>
        <w:rPr>
          <w:b/>
          <w:bCs/>
          <w:i/>
          <w:iCs/>
          <w:color w:val="3F3F3F"/>
        </w:rPr>
        <w:t xml:space="preserve">Available at: </w:t>
      </w:r>
      <w:r>
        <w:rPr>
          <w:i/>
          <w:iCs/>
          <w:color w:val="3F3F3F"/>
        </w:rPr>
        <w:t xml:space="preserve">www.gov.uk/government/publications/the-right-to-request-flexible-working-form </w:t>
      </w:r>
    </w:p>
    <w:p w:rsidR="006C7D67" w:rsidRDefault="006C7D67">
      <w:pPr>
        <w:spacing w:line="300" w:lineRule="auto"/>
        <w:jc w:val="center"/>
        <w:rPr>
          <w:i/>
          <w:iCs/>
          <w:color w:val="3F3F3F"/>
          <w:lang w:val="en-US"/>
        </w:rPr>
      </w:pPr>
    </w:p>
    <w:p w:rsidR="006C7D67" w:rsidRDefault="006C7D67">
      <w:pPr>
        <w:spacing w:line="300" w:lineRule="auto"/>
        <w:jc w:val="center"/>
        <w:rPr>
          <w:b/>
          <w:bCs/>
          <w:i/>
          <w:iCs/>
          <w:color w:val="464646"/>
          <w:lang w:val="en-US"/>
        </w:rPr>
      </w:pPr>
    </w:p>
    <w:p w:rsidR="006C7D67" w:rsidRDefault="006C7D67">
      <w:pPr>
        <w:spacing w:line="300" w:lineRule="auto"/>
        <w:jc w:val="center"/>
        <w:rPr>
          <w:color w:val="auto"/>
          <w:kern w:val="0"/>
          <w:sz w:val="24"/>
          <w:szCs w:val="24"/>
        </w:rPr>
      </w:pPr>
    </w:p>
    <w:p w:rsidR="006C7D67" w:rsidRDefault="006C7D67">
      <w:pPr>
        <w:overflowPunct/>
        <w:spacing w:after="0" w:line="240" w:lineRule="auto"/>
        <w:rPr>
          <w:color w:val="auto"/>
          <w:kern w:val="0"/>
          <w:sz w:val="24"/>
          <w:szCs w:val="24"/>
        </w:rPr>
        <w:sectPr w:rsidR="006C7D67">
          <w:type w:val="continuous"/>
          <w:pgSz w:w="12240" w:h="15840"/>
          <w:pgMar w:top="1440" w:right="1440" w:bottom="1440" w:left="1440" w:header="720" w:footer="720" w:gutter="0"/>
          <w:cols w:space="720"/>
          <w:noEndnote/>
        </w:sectPr>
      </w:pPr>
    </w:p>
    <w:p w:rsidR="006C7D67" w:rsidRDefault="006C7D67">
      <w:pPr>
        <w:spacing w:after="20"/>
        <w:rPr>
          <w:i/>
          <w:iCs/>
          <w:color w:val="262626"/>
          <w:sz w:val="14"/>
          <w:szCs w:val="14"/>
          <w:lang w:val="en-US"/>
        </w:rPr>
      </w:pPr>
      <w:r>
        <w:rPr>
          <w:b/>
          <w:bCs/>
          <w:i/>
          <w:iCs/>
          <w:color w:val="262626"/>
          <w:sz w:val="14"/>
          <w:szCs w:val="14"/>
          <w:lang w:val="en-US"/>
        </w:rPr>
        <w:t>Return to Work Carers Project</w:t>
      </w:r>
      <w:r>
        <w:rPr>
          <w:i/>
          <w:iCs/>
          <w:color w:val="262626"/>
          <w:sz w:val="14"/>
          <w:szCs w:val="14"/>
          <w:lang w:val="en-US"/>
        </w:rPr>
        <w:t xml:space="preserve"> is funded </w:t>
      </w:r>
    </w:p>
    <w:p w:rsidR="006C7D67" w:rsidRDefault="006C7D67">
      <w:pPr>
        <w:spacing w:after="20"/>
        <w:rPr>
          <w:color w:val="auto"/>
          <w:kern w:val="0"/>
          <w:sz w:val="24"/>
          <w:szCs w:val="24"/>
        </w:rPr>
      </w:pPr>
      <w:r>
        <w:rPr>
          <w:i/>
          <w:iCs/>
          <w:color w:val="262626"/>
          <w:sz w:val="14"/>
          <w:szCs w:val="14"/>
          <w:lang w:val="en-US"/>
        </w:rPr>
        <w:t>by North of Tyne Combined Authority.</w:t>
      </w:r>
    </w:p>
    <w:p w:rsidR="006C7D67" w:rsidRDefault="006C7D67">
      <w:pPr>
        <w:overflowPunct/>
        <w:spacing w:after="0" w:line="240" w:lineRule="auto"/>
        <w:rPr>
          <w:color w:val="auto"/>
          <w:kern w:val="0"/>
          <w:sz w:val="24"/>
          <w:szCs w:val="24"/>
        </w:rPr>
        <w:sectPr w:rsidR="006C7D67">
          <w:type w:val="continuous"/>
          <w:pgSz w:w="12240" w:h="15840"/>
          <w:pgMar w:top="1440" w:right="1440" w:bottom="1440" w:left="1440" w:header="720" w:footer="720" w:gutter="0"/>
          <w:cols w:space="720"/>
          <w:noEndnote/>
        </w:sectPr>
      </w:pPr>
    </w:p>
    <w:p w:rsidR="006C7D67" w:rsidRDefault="006C7D67">
      <w:pPr>
        <w:spacing w:before="40" w:line="300" w:lineRule="auto"/>
        <w:jc w:val="center"/>
        <w:rPr>
          <w:color w:val="auto"/>
          <w:kern w:val="0"/>
          <w:sz w:val="24"/>
          <w:szCs w:val="24"/>
        </w:rPr>
      </w:pPr>
      <w:r>
        <w:rPr>
          <w:b/>
          <w:bCs/>
          <w:i/>
          <w:iCs/>
          <w:color w:val="3F3F3F"/>
          <w:sz w:val="24"/>
          <w:szCs w:val="24"/>
          <w:lang w:val="en-US"/>
        </w:rPr>
        <w:t xml:space="preserve">Contact your local carers’ centre for support around your rights in work as a carer or join one of our online sessions! </w:t>
      </w:r>
    </w:p>
    <w:p w:rsidR="006C7D67" w:rsidRDefault="006C7D67">
      <w:pPr>
        <w:overflowPunct/>
        <w:spacing w:after="0" w:line="240" w:lineRule="auto"/>
        <w:rPr>
          <w:color w:val="auto"/>
          <w:kern w:val="0"/>
          <w:sz w:val="24"/>
          <w:szCs w:val="24"/>
        </w:rPr>
        <w:sectPr w:rsidR="006C7D67">
          <w:type w:val="continuous"/>
          <w:pgSz w:w="12240" w:h="15840"/>
          <w:pgMar w:top="1440" w:right="1440" w:bottom="1440" w:left="1440" w:header="720" w:footer="720" w:gutter="0"/>
          <w:cols w:space="720"/>
          <w:noEndnote/>
        </w:sectPr>
      </w:pPr>
    </w:p>
    <w:p w:rsidR="006C7D67" w:rsidRDefault="006C7D67">
      <w:pPr>
        <w:spacing w:after="20"/>
        <w:rPr>
          <w:i/>
          <w:iCs/>
          <w:color w:val="262626"/>
          <w:sz w:val="14"/>
          <w:szCs w:val="14"/>
          <w:lang w:val="en-US"/>
        </w:rPr>
      </w:pPr>
      <w:r>
        <w:rPr>
          <w:b/>
          <w:bCs/>
          <w:i/>
          <w:iCs/>
          <w:color w:val="262626"/>
          <w:sz w:val="14"/>
          <w:szCs w:val="14"/>
          <w:lang w:val="en-US"/>
        </w:rPr>
        <w:t>Return to Work Carers Project</w:t>
      </w:r>
      <w:r>
        <w:rPr>
          <w:i/>
          <w:iCs/>
          <w:color w:val="262626"/>
          <w:sz w:val="14"/>
          <w:szCs w:val="14"/>
          <w:lang w:val="en-US"/>
        </w:rPr>
        <w:t xml:space="preserve"> is funded </w:t>
      </w:r>
    </w:p>
    <w:p w:rsidR="006C7D67" w:rsidRDefault="006C7D67">
      <w:pPr>
        <w:spacing w:after="20"/>
        <w:rPr>
          <w:color w:val="auto"/>
          <w:kern w:val="0"/>
          <w:sz w:val="24"/>
          <w:szCs w:val="24"/>
        </w:rPr>
      </w:pPr>
      <w:r>
        <w:rPr>
          <w:i/>
          <w:iCs/>
          <w:color w:val="262626"/>
          <w:sz w:val="14"/>
          <w:szCs w:val="14"/>
          <w:lang w:val="en-US"/>
        </w:rPr>
        <w:t>by North of Tyne Combined Authority.</w:t>
      </w:r>
    </w:p>
    <w:p w:rsidR="006C7D67" w:rsidRDefault="006C7D67">
      <w:pPr>
        <w:overflowPunct/>
        <w:spacing w:after="0" w:line="240" w:lineRule="auto"/>
        <w:rPr>
          <w:color w:val="auto"/>
          <w:kern w:val="0"/>
          <w:sz w:val="24"/>
          <w:szCs w:val="24"/>
        </w:rPr>
        <w:sectPr w:rsidR="006C7D67">
          <w:type w:val="continuous"/>
          <w:pgSz w:w="12240" w:h="15840"/>
          <w:pgMar w:top="1440" w:right="1440" w:bottom="1440" w:left="1440" w:header="720" w:footer="720" w:gutter="0"/>
          <w:cols w:space="720"/>
          <w:noEndnote/>
        </w:sectPr>
      </w:pPr>
    </w:p>
    <w:p w:rsidR="006C7D67" w:rsidRDefault="006C7D67">
      <w:pPr>
        <w:spacing w:after="0"/>
        <w:rPr>
          <w:color w:val="auto"/>
          <w:kern w:val="0"/>
          <w:sz w:val="24"/>
          <w:szCs w:val="24"/>
        </w:rPr>
      </w:pPr>
      <w:r>
        <w:rPr>
          <w:rFonts w:ascii="Cambria" w:hAnsi="Cambria" w:cs="Cambria"/>
          <w:b/>
          <w:bCs/>
          <w:color w:val="FFFFFF"/>
          <w:sz w:val="56"/>
          <w:szCs w:val="56"/>
        </w:rPr>
        <w:t xml:space="preserve"> </w:t>
      </w:r>
      <w:r>
        <w:rPr>
          <w:b/>
          <w:bCs/>
          <w:color w:val="FFFFFF"/>
          <w:sz w:val="48"/>
          <w:szCs w:val="48"/>
        </w:rPr>
        <w:t>Carers Rights in Work</w:t>
      </w:r>
    </w:p>
    <w:p w:rsidR="006C7D67" w:rsidRDefault="006C7D67">
      <w:pPr>
        <w:overflowPunct/>
        <w:spacing w:after="0" w:line="240" w:lineRule="auto"/>
        <w:rPr>
          <w:color w:val="auto"/>
          <w:kern w:val="0"/>
          <w:sz w:val="24"/>
          <w:szCs w:val="24"/>
        </w:rPr>
        <w:sectPr w:rsidR="006C7D67">
          <w:type w:val="continuous"/>
          <w:pgSz w:w="12240" w:h="15840"/>
          <w:pgMar w:top="1440" w:right="1440" w:bottom="1440" w:left="1440" w:header="720" w:footer="720" w:gutter="0"/>
          <w:cols w:space="720"/>
          <w:noEndnote/>
        </w:sectPr>
      </w:pPr>
    </w:p>
    <w:p w:rsidR="00000000" w:rsidRDefault="006C7D67" w:rsidP="006C7D67">
      <w:pPr>
        <w:spacing w:after="0"/>
        <w:jc w:val="center"/>
      </w:pPr>
      <w:r>
        <w:rPr>
          <w:b/>
          <w:bCs/>
          <w:color w:val="3F3F3F"/>
          <w:sz w:val="56"/>
          <w:szCs w:val="56"/>
        </w:rPr>
        <w:t>FACTSHEET</w:t>
      </w:r>
    </w:p>
    <w:sectPr w:rsidR="00000000" w:rsidSect="006C7D67">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C7D67"/>
    <w:rsid w:val="006C7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E3CA4752-25DC-41D3-A627-93ADFC13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794</Words>
  <Characters>4528</Characters>
  <Application>Microsoft Office Word</Application>
  <DocSecurity>0</DocSecurity>
  <Lines>37</Lines>
  <Paragraphs>10</Paragraphs>
  <ScaleCrop>false</ScaleCrop>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2020-11-19T09:41:00Z</dcterms:created>
</cp:coreProperties>
</file>